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B9CE" w14:textId="408CDF4F" w:rsidR="00CA467C" w:rsidRDefault="0001579F" w:rsidP="0001579F">
      <w:pPr>
        <w:jc w:val="center"/>
        <w:rPr>
          <w:rFonts w:ascii="Cambria" w:hAnsi="Cambria"/>
          <w:b/>
          <w:sz w:val="32"/>
        </w:rPr>
      </w:pPr>
      <w:r w:rsidRPr="00CA467C">
        <w:rPr>
          <w:rFonts w:ascii="Cambria" w:hAnsi="Cambria"/>
          <w:b/>
          <w:bCs/>
          <w:sz w:val="32"/>
        </w:rPr>
        <w:t>AstroPArCo</w:t>
      </w:r>
    </w:p>
    <w:p w14:paraId="0C141830" w14:textId="775FAD51" w:rsidR="00947CF4" w:rsidRDefault="00CA467C" w:rsidP="00CA467C">
      <w:pPr>
        <w:jc w:val="center"/>
        <w:rPr>
          <w:rFonts w:ascii="Cambria" w:hAnsi="Cambria"/>
          <w:b/>
          <w:bCs/>
          <w:sz w:val="32"/>
        </w:rPr>
      </w:pPr>
      <w:r w:rsidRPr="00CA467C">
        <w:rPr>
          <w:rFonts w:ascii="Cambria" w:hAnsi="Cambria"/>
          <w:b/>
          <w:bCs/>
          <w:sz w:val="32"/>
        </w:rPr>
        <w:t>Giornata Nazionale dello Spazio al Parco archeologico del Colosseo</w:t>
      </w:r>
    </w:p>
    <w:p w14:paraId="6F19CA7D" w14:textId="77777777" w:rsidR="00CA467C" w:rsidRPr="00CA467C" w:rsidRDefault="00CA467C" w:rsidP="00CA467C">
      <w:pPr>
        <w:jc w:val="center"/>
        <w:rPr>
          <w:rFonts w:ascii="Cambria" w:hAnsi="Cambria"/>
          <w:b/>
          <w:bCs/>
          <w:sz w:val="32"/>
        </w:rPr>
      </w:pPr>
    </w:p>
    <w:p w14:paraId="0C8893AE" w14:textId="1C1D5DB3" w:rsidR="00323CD1" w:rsidRDefault="00947CF4" w:rsidP="00E7482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Roma, </w:t>
      </w:r>
      <w:r w:rsidR="002826AB">
        <w:rPr>
          <w:rFonts w:ascii="Cambria" w:eastAsia="Times New Roman" w:hAnsi="Cambria" w:cs="Times New Roman"/>
          <w:sz w:val="24"/>
          <w:szCs w:val="24"/>
          <w:lang w:eastAsia="it-IT"/>
        </w:rPr>
        <w:t>16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CA467C">
        <w:rPr>
          <w:rFonts w:ascii="Cambria" w:eastAsia="Times New Roman" w:hAnsi="Cambria" w:cs="Times New Roman"/>
          <w:sz w:val="24"/>
          <w:szCs w:val="24"/>
          <w:lang w:eastAsia="it-IT"/>
        </w:rPr>
        <w:t>dicembre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2021</w:t>
      </w:r>
    </w:p>
    <w:p w14:paraId="507EB218" w14:textId="635D88D8" w:rsidR="00CD6E25" w:rsidRDefault="002C7DF7" w:rsidP="00CD6E25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>Oggi,</w:t>
      </w:r>
      <w:r w:rsid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  <w:r w:rsidR="00CA467C" w:rsidRPr="00CA467C">
        <w:rPr>
          <w:rFonts w:ascii="Cambria" w:eastAsia="Times New Roman" w:hAnsi="Cambria" w:cs="Times New Roman"/>
          <w:b/>
          <w:sz w:val="24"/>
          <w:szCs w:val="24"/>
          <w:lang w:eastAsia="it-IT"/>
        </w:rPr>
        <w:t>16 dicembre</w:t>
      </w:r>
      <w:r w:rsidR="00CA467C" w:rsidRPr="00BE7A3E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2021</w:t>
      </w:r>
      <w:r w:rsidR="002B7188">
        <w:rPr>
          <w:rFonts w:ascii="Cambria" w:eastAsia="Times New Roman" w:hAnsi="Cambria" w:cs="Times New Roman"/>
          <w:bCs/>
          <w:sz w:val="24"/>
          <w:szCs w:val="24"/>
          <w:lang w:eastAsia="it-IT"/>
        </w:rPr>
        <w:t>,</w:t>
      </w:r>
      <w:r w:rsidR="00CD6E25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è istituita</w:t>
      </w:r>
      <w:r w:rsidR="00AE696D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, </w:t>
      </w:r>
      <w:r w:rsidR="00CD6E25" w:rsidRPr="00FF2755">
        <w:rPr>
          <w:rFonts w:ascii="Cambria" w:hAnsi="Cambria"/>
          <w:bCs/>
          <w:sz w:val="24"/>
          <w:szCs w:val="24"/>
        </w:rPr>
        <w:t xml:space="preserve">con Direttiva del Presidente del Consiglio dei Ministri, </w:t>
      </w:r>
      <w:r w:rsidR="00CD6E25">
        <w:rPr>
          <w:rFonts w:ascii="Cambria" w:hAnsi="Cambria"/>
          <w:bCs/>
          <w:sz w:val="24"/>
          <w:szCs w:val="24"/>
        </w:rPr>
        <w:t>l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>a </w:t>
      </w:r>
      <w:r w:rsidR="00CA467C" w:rsidRPr="00DC65CD">
        <w:rPr>
          <w:rFonts w:ascii="Cambria" w:eastAsia="Times New Roman" w:hAnsi="Cambria" w:cs="Times New Roman"/>
          <w:b/>
          <w:sz w:val="24"/>
          <w:szCs w:val="24"/>
          <w:lang w:eastAsia="it-IT"/>
        </w:rPr>
        <w:t>prima</w:t>
      </w:r>
      <w:r w:rsid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  <w:r w:rsidR="00CA467C" w:rsidRPr="00CA467C">
        <w:rPr>
          <w:rFonts w:ascii="Cambria" w:eastAsia="Times New Roman" w:hAnsi="Cambria" w:cs="Times New Roman"/>
          <w:b/>
          <w:sz w:val="24"/>
          <w:szCs w:val="24"/>
          <w:lang w:eastAsia="it-IT"/>
        </w:rPr>
        <w:t>Giornata Nazionale dello Spazio</w:t>
      </w:r>
      <w:r w:rsidR="00AE696D">
        <w:rPr>
          <w:rFonts w:ascii="Cambria" w:eastAsia="Times New Roman" w:hAnsi="Cambria" w:cs="Times New Roman"/>
          <w:b/>
          <w:sz w:val="24"/>
          <w:szCs w:val="24"/>
          <w:lang w:eastAsia="it-IT"/>
        </w:rPr>
        <w:t>,</w:t>
      </w:r>
      <w:r w:rsidR="00CD6E25" w:rsidRPr="00FF2755">
        <w:rPr>
          <w:rFonts w:ascii="Cambria" w:hAnsi="Cambria"/>
          <w:bCs/>
          <w:sz w:val="24"/>
          <w:szCs w:val="24"/>
        </w:rPr>
        <w:t xml:space="preserve"> </w:t>
      </w:r>
      <w:r w:rsidR="00CD6E25">
        <w:rPr>
          <w:rFonts w:ascii="Cambria" w:hAnsi="Cambria"/>
          <w:bCs/>
          <w:sz w:val="24"/>
          <w:szCs w:val="24"/>
        </w:rPr>
        <w:t>al</w:t>
      </w:r>
      <w:r w:rsidR="00CD6E25" w:rsidRPr="00FF2755">
        <w:rPr>
          <w:rFonts w:ascii="Cambria" w:hAnsi="Cambria"/>
          <w:bCs/>
          <w:sz w:val="24"/>
          <w:szCs w:val="24"/>
        </w:rPr>
        <w:t xml:space="preserve">lo scopo di </w:t>
      </w:r>
      <w:r w:rsidR="00B91EF1">
        <w:rPr>
          <w:rFonts w:ascii="Cambria" w:hAnsi="Cambria"/>
          <w:bCs/>
          <w:sz w:val="24"/>
          <w:szCs w:val="24"/>
        </w:rPr>
        <w:t>ricordare e celebrare</w:t>
      </w:r>
      <w:r w:rsidR="00CD6E25" w:rsidRPr="00FF2755">
        <w:rPr>
          <w:rFonts w:ascii="Cambria" w:hAnsi="Cambria"/>
          <w:bCs/>
          <w:sz w:val="24"/>
          <w:szCs w:val="24"/>
        </w:rPr>
        <w:t xml:space="preserve"> il lancio del primo satellite italiano, il San Marco 1, avvenuto il 15 dicembre del 1964, grazie al quale l’Italia è stata tra i primi Paesi al mondo a superare l’atmosfera terrestre. </w:t>
      </w:r>
    </w:p>
    <w:p w14:paraId="7E7D5FA9" w14:textId="5F6E7652" w:rsidR="00CD6E25" w:rsidRPr="002826AB" w:rsidRDefault="00CD6E25" w:rsidP="00CD6E25">
      <w:pPr>
        <w:jc w:val="both"/>
        <w:rPr>
          <w:rFonts w:ascii="Cambria" w:hAnsi="Cambria"/>
          <w:bCs/>
          <w:sz w:val="24"/>
          <w:szCs w:val="24"/>
        </w:rPr>
      </w:pPr>
      <w:r w:rsidRPr="002826AB">
        <w:rPr>
          <w:rFonts w:ascii="Cambria" w:hAnsi="Cambria"/>
          <w:bCs/>
          <w:sz w:val="24"/>
          <w:szCs w:val="24"/>
        </w:rPr>
        <w:t xml:space="preserve">L’obiettivo – come si legge </w:t>
      </w:r>
      <w:r w:rsidR="00DC65CD" w:rsidRPr="002826AB">
        <w:rPr>
          <w:rFonts w:ascii="Cambria" w:hAnsi="Cambria"/>
          <w:bCs/>
          <w:sz w:val="24"/>
          <w:szCs w:val="24"/>
        </w:rPr>
        <w:t xml:space="preserve">sul sito </w:t>
      </w:r>
      <w:r w:rsidR="003F0980" w:rsidRPr="002826AB">
        <w:rPr>
          <w:rFonts w:ascii="Cambria" w:hAnsi="Cambria"/>
          <w:bCs/>
          <w:sz w:val="24"/>
          <w:szCs w:val="24"/>
        </w:rPr>
        <w:t xml:space="preserve">dedicato </w:t>
      </w:r>
      <w:r w:rsidR="0001579F" w:rsidRPr="002826AB">
        <w:rPr>
          <w:rFonts w:ascii="Cambria" w:hAnsi="Cambria"/>
          <w:bCs/>
          <w:sz w:val="24"/>
          <w:szCs w:val="24"/>
        </w:rPr>
        <w:t>dell’Agenzia Spaziale Italiana</w:t>
      </w:r>
      <w:r w:rsidR="00DC65CD" w:rsidRPr="002826AB">
        <w:rPr>
          <w:rFonts w:ascii="Cambria" w:hAnsi="Cambria"/>
          <w:bCs/>
          <w:sz w:val="24"/>
          <w:szCs w:val="24"/>
        </w:rPr>
        <w:t xml:space="preserve"> </w:t>
      </w:r>
      <w:hyperlink r:id="rId8" w:tgtFrame="_blank" w:history="1">
        <w:r w:rsidR="003D2EC6" w:rsidRPr="002826AB">
          <w:rPr>
            <w:rStyle w:val="Collegamentoipertestuale"/>
            <w:rFonts w:ascii="Cambria" w:hAnsi="Cambria" w:cs="Calibri"/>
            <w:sz w:val="24"/>
            <w:szCs w:val="24"/>
            <w:shd w:val="clear" w:color="auto" w:fill="FFFFFF"/>
          </w:rPr>
          <w:t>www.giornatadellospazio.it</w:t>
        </w:r>
      </w:hyperlink>
      <w:r w:rsidR="003D2EC6" w:rsidRPr="002826AB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 e </w:t>
      </w:r>
      <w:hyperlink r:id="rId9" w:tgtFrame="_blank" w:history="1">
        <w:r w:rsidR="003D2EC6" w:rsidRPr="002826AB">
          <w:rPr>
            <w:rStyle w:val="Collegamentoipertestuale"/>
            <w:rFonts w:ascii="Cambria" w:hAnsi="Cambria" w:cs="Calibri"/>
            <w:sz w:val="24"/>
            <w:szCs w:val="24"/>
            <w:shd w:val="clear" w:color="auto" w:fill="FFFFFF"/>
          </w:rPr>
          <w:t>www.giornatadellospazio.com</w:t>
        </w:r>
      </w:hyperlink>
      <w:r w:rsidR="003D2EC6" w:rsidRPr="002826AB">
        <w:rPr>
          <w:rFonts w:ascii="Cambria" w:hAnsi="Cambria"/>
          <w:sz w:val="24"/>
          <w:szCs w:val="24"/>
        </w:rPr>
        <w:t xml:space="preserve"> </w:t>
      </w:r>
      <w:r w:rsidRPr="002826AB">
        <w:rPr>
          <w:rFonts w:ascii="Cambria" w:hAnsi="Cambria"/>
          <w:bCs/>
          <w:sz w:val="24"/>
          <w:szCs w:val="24"/>
        </w:rPr>
        <w:t>- è quello di far comprendere come le tecnologie spaziali siano più vicine ai cittadini e alla nostra vita quotidiana più di quanto non si immagini.</w:t>
      </w:r>
    </w:p>
    <w:p w14:paraId="60DCFD46" w14:textId="606D9C28" w:rsidR="00CA467C" w:rsidRPr="00F04C70" w:rsidRDefault="00F04C70" w:rsidP="00F04C7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Il Parco archeologico del Colosseo aderisce a questa iniziativa</w:t>
      </w:r>
      <w:r w:rsidR="003F0980">
        <w:rPr>
          <w:rFonts w:ascii="Cambria" w:hAnsi="Cambria"/>
          <w:bCs/>
          <w:sz w:val="24"/>
          <w:szCs w:val="24"/>
        </w:rPr>
        <w:t xml:space="preserve">, </w:t>
      </w:r>
      <w:r w:rsidR="003F0980" w:rsidRPr="003F0980">
        <w:rPr>
          <w:rFonts w:ascii="Cambria" w:hAnsi="Cambria"/>
          <w:b/>
          <w:bCs/>
          <w:sz w:val="24"/>
          <w:szCs w:val="24"/>
        </w:rPr>
        <w:t>coordinata da ASI</w:t>
      </w:r>
      <w:r w:rsidR="003F0980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proponendo </w:t>
      </w:r>
      <w:r w:rsid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tre appuntamenti online sui canali social </w:t>
      </w:r>
      <w:r w:rsidR="00CA467C" w:rsidRPr="00CA467C">
        <w:rPr>
          <w:rFonts w:ascii="Cambria" w:eastAsia="Times New Roman" w:hAnsi="Cambria" w:cs="Times New Roman"/>
          <w:b/>
          <w:sz w:val="24"/>
          <w:szCs w:val="24"/>
          <w:lang w:eastAsia="it-IT"/>
        </w:rPr>
        <w:t>@parcocolosseo</w:t>
      </w:r>
      <w:r w:rsid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, che permetteranno al pubblico 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di conoscere le </w:t>
      </w:r>
      <w:r w:rsidR="00CA467C" w:rsidRPr="00F04C70">
        <w:rPr>
          <w:rFonts w:ascii="Cambria" w:eastAsia="Times New Roman" w:hAnsi="Cambria" w:cs="Times New Roman"/>
          <w:b/>
          <w:sz w:val="24"/>
          <w:szCs w:val="24"/>
          <w:lang w:eastAsia="it-IT"/>
        </w:rPr>
        <w:t>tecnologie di monitoraggio satellitare per la tutela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del patrimonio monumentale, di </w:t>
      </w:r>
      <w:r w:rsidR="00CA467C" w:rsidRPr="00F04C70">
        <w:rPr>
          <w:rFonts w:ascii="Cambria" w:eastAsia="Times New Roman" w:hAnsi="Cambria" w:cs="Times New Roman"/>
          <w:b/>
          <w:sz w:val="24"/>
          <w:szCs w:val="24"/>
          <w:lang w:eastAsia="it-IT"/>
        </w:rPr>
        <w:t>scoprire le costellazioni raffigurate sul globo dell’Atlante Farnese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>, statua marmorea del II secolo d.C.</w:t>
      </w: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attualmente in prestito dal Museo Archeologico Nazionale di Napoli per la mostra 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“</w:t>
      </w: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>Raf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fae</w:t>
      </w: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>llo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e la Domus Aurea</w:t>
      </w:r>
      <w:r w:rsidR="006C2FEB">
        <w:rPr>
          <w:rFonts w:ascii="Cambria" w:eastAsia="Times New Roman" w:hAnsi="Cambria" w:cs="Times New Roman"/>
          <w:bCs/>
          <w:sz w:val="24"/>
          <w:szCs w:val="24"/>
          <w:lang w:eastAsia="it-IT"/>
        </w:rPr>
        <w:t>. L’invenzione delle grottesche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”</w:t>
      </w:r>
      <w:r w:rsidR="00B91EF1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e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di </w:t>
      </w:r>
      <w:r w:rsidR="00CA467C" w:rsidRP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assistere al</w:t>
      </w:r>
      <w:r w:rsidRP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l’emozionante</w:t>
      </w:r>
      <w:r w:rsidR="00CA467C" w:rsidRPr="00F04C7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passaggio della stazione spaziale internazionale sopra il Colosseo</w:t>
      </w:r>
      <w:r w:rsidR="00CA467C" w:rsidRPr="00CA467C">
        <w:rPr>
          <w:rFonts w:ascii="Cambria" w:eastAsia="Times New Roman" w:hAnsi="Cambria" w:cs="Times New Roman"/>
          <w:bCs/>
          <w:sz w:val="24"/>
          <w:szCs w:val="24"/>
          <w:lang w:eastAsia="it-IT"/>
        </w:rPr>
        <w:t>.</w:t>
      </w:r>
    </w:p>
    <w:p w14:paraId="7E61B38C" w14:textId="63164B78" w:rsidR="002B157E" w:rsidRPr="002B157E" w:rsidRDefault="00077789" w:rsidP="00CA467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Il primo appuntamento è alle </w:t>
      </w:r>
      <w:r w:rsidRPr="00DC65CD">
        <w:rPr>
          <w:rFonts w:ascii="Cambria" w:eastAsia="Times New Roman" w:hAnsi="Cambria" w:cs="Times New Roman"/>
          <w:b/>
          <w:sz w:val="24"/>
          <w:szCs w:val="24"/>
          <w:lang w:eastAsia="it-IT"/>
        </w:rPr>
        <w:t>ore 11.00</w:t>
      </w: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con </w:t>
      </w:r>
      <w:r w:rsidRPr="002B157E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Irma </w:t>
      </w:r>
      <w:r w:rsidR="006C2FEB">
        <w:rPr>
          <w:rFonts w:ascii="Cambria" w:eastAsia="Times New Roman" w:hAnsi="Cambria" w:cs="Times New Roman"/>
          <w:b/>
          <w:sz w:val="24"/>
          <w:szCs w:val="24"/>
          <w:lang w:eastAsia="it-IT"/>
        </w:rPr>
        <w:t>D</w:t>
      </w:r>
      <w:r w:rsidRPr="002B157E">
        <w:rPr>
          <w:rFonts w:ascii="Cambria" w:eastAsia="Times New Roman" w:hAnsi="Cambria" w:cs="Times New Roman"/>
          <w:b/>
          <w:sz w:val="24"/>
          <w:szCs w:val="24"/>
          <w:lang w:eastAsia="it-IT"/>
        </w:rPr>
        <w:t>ella</w:t>
      </w:r>
      <w:r w:rsidR="0001579F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Gi</w:t>
      </w:r>
      <w:r w:rsidR="00C23759">
        <w:rPr>
          <w:rFonts w:ascii="Cambria" w:eastAsia="Times New Roman" w:hAnsi="Cambria" w:cs="Times New Roman"/>
          <w:b/>
          <w:sz w:val="24"/>
          <w:szCs w:val="24"/>
          <w:lang w:eastAsia="it-IT"/>
        </w:rPr>
        <w:t>ov</w:t>
      </w:r>
      <w:r w:rsidR="0001579F">
        <w:rPr>
          <w:rFonts w:ascii="Cambria" w:eastAsia="Times New Roman" w:hAnsi="Cambria" w:cs="Times New Roman"/>
          <w:b/>
          <w:sz w:val="24"/>
          <w:szCs w:val="24"/>
          <w:lang w:eastAsia="it-IT"/>
        </w:rPr>
        <w:t>ampa</w:t>
      </w:r>
      <w:r w:rsidR="00F47A0D" w:rsidRPr="002B157E">
        <w:rPr>
          <w:rFonts w:ascii="Cambria" w:eastAsia="Times New Roman" w:hAnsi="Cambria" w:cs="Times New Roman"/>
          <w:b/>
          <w:sz w:val="24"/>
          <w:szCs w:val="24"/>
          <w:lang w:eastAsia="it-IT"/>
        </w:rPr>
        <w:t>ola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, </w:t>
      </w:r>
      <w:r w:rsidR="00DC65CD" w:rsidRP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archeologa, responsabile dell’Ufficio Monitoraggio delle aree archeologiche e dei monumenti del PArCo e della manutenzione programmata</w:t>
      </w:r>
      <w:r w:rsid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  <w:r w:rsidR="00F47A0D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e </w:t>
      </w:r>
      <w:r w:rsidR="00F47A0D" w:rsidRPr="002B157E">
        <w:rPr>
          <w:rFonts w:ascii="Cambria" w:eastAsia="Times New Roman" w:hAnsi="Cambria" w:cs="Times New Roman"/>
          <w:b/>
          <w:sz w:val="24"/>
          <w:szCs w:val="24"/>
          <w:lang w:eastAsia="it-IT"/>
        </w:rPr>
        <w:t>Alessandro Coletta</w:t>
      </w:r>
      <w:r w:rsidR="00DC65CD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  <w:r w:rsidR="00DC65CD" w:rsidRPr="00DC65CD">
        <w:rPr>
          <w:rFonts w:ascii="Cambria" w:eastAsia="Times New Roman" w:hAnsi="Cambria" w:cs="Times New Roman"/>
          <w:bCs/>
          <w:sz w:val="24"/>
          <w:szCs w:val="24"/>
          <w:lang w:eastAsia="it-IT"/>
        </w:rPr>
        <w:t>astrofisico, Direttore di Missione della Costellazione di satelliti COSMO-SkyMed e responsabile ASI dell’Unità Downstream e Servizi Applicativi</w:t>
      </w:r>
      <w:r w:rsidR="00DC65CD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,</w:t>
      </w:r>
      <w:r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che discuteranno di come l’osservazione 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della </w:t>
      </w:r>
      <w:r w:rsidR="004A3BA2">
        <w:rPr>
          <w:rFonts w:ascii="Cambria" w:eastAsia="Times New Roman" w:hAnsi="Cambria" w:cs="Times New Roman"/>
          <w:sz w:val="24"/>
          <w:szCs w:val="24"/>
          <w:lang w:eastAsia="it-IT"/>
        </w:rPr>
        <w:t>T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erra </w:t>
      </w:r>
      <w:r w:rsidR="00F04C70">
        <w:rPr>
          <w:rFonts w:ascii="Cambria" w:eastAsia="Times New Roman" w:hAnsi="Cambria" w:cs="Times New Roman"/>
          <w:sz w:val="24"/>
          <w:szCs w:val="24"/>
          <w:lang w:eastAsia="it-IT"/>
        </w:rPr>
        <w:t>sia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in grado di contribuire alla definizione della vulnerabilità dei siti e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del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>l’analisi dei rischi e degli effetti dei cambiamenti climatici a cui i beni culturali, in particolare quelli archeologici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. 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La questione è 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>alla base del progetto di monitoraggio del P</w:t>
      </w:r>
      <w:r w:rsidR="004A3BA2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>r</w:t>
      </w:r>
      <w:r w:rsidR="004A3BA2">
        <w:rPr>
          <w:rFonts w:ascii="Cambria" w:eastAsia="Times New Roman" w:hAnsi="Cambria" w:cs="Times New Roman"/>
          <w:sz w:val="24"/>
          <w:szCs w:val="24"/>
          <w:lang w:eastAsia="it-IT"/>
        </w:rPr>
        <w:t>C</w:t>
      </w:r>
      <w:r w:rsidR="00A67C4F" w:rsidRPr="00A67C4F">
        <w:rPr>
          <w:rFonts w:ascii="Cambria" w:eastAsia="Times New Roman" w:hAnsi="Cambria" w:cs="Times New Roman"/>
          <w:sz w:val="24"/>
          <w:szCs w:val="24"/>
          <w:lang w:eastAsia="it-IT"/>
        </w:rPr>
        <w:t>o e dell’attività svolta da ASI in questo ambito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14:paraId="75318ED5" w14:textId="545443B1" w:rsidR="002B157E" w:rsidRDefault="00A83BA3" w:rsidP="002B157E">
      <w:pPr>
        <w:jc w:val="both"/>
        <w:rPr>
          <w:rFonts w:ascii="Cambria" w:hAnsi="Cambria"/>
          <w:bCs/>
          <w:sz w:val="24"/>
          <w:szCs w:val="24"/>
        </w:rPr>
      </w:pPr>
      <w:r w:rsidRPr="002B157E">
        <w:rPr>
          <w:rFonts w:ascii="Cambria" w:hAnsi="Cambria"/>
          <w:bCs/>
          <w:sz w:val="24"/>
          <w:szCs w:val="24"/>
        </w:rPr>
        <w:t>Nel pomeriggio, alle</w:t>
      </w:r>
      <w:r w:rsidR="002B157E">
        <w:rPr>
          <w:rFonts w:ascii="Cambria" w:hAnsi="Cambria"/>
          <w:bCs/>
          <w:sz w:val="24"/>
          <w:szCs w:val="24"/>
        </w:rPr>
        <w:t xml:space="preserve"> ore</w:t>
      </w:r>
      <w:r w:rsidRPr="00B91EF1">
        <w:rPr>
          <w:rFonts w:ascii="Cambria" w:hAnsi="Cambria"/>
          <w:b/>
          <w:sz w:val="24"/>
          <w:szCs w:val="24"/>
        </w:rPr>
        <w:t xml:space="preserve"> 17.00</w:t>
      </w:r>
      <w:r w:rsidRPr="002B157E">
        <w:rPr>
          <w:rFonts w:ascii="Cambria" w:hAnsi="Cambria"/>
          <w:bCs/>
          <w:sz w:val="24"/>
          <w:szCs w:val="24"/>
        </w:rPr>
        <w:t>, l’astrofisico</w:t>
      </w:r>
      <w:r w:rsidR="00DC65CD">
        <w:rPr>
          <w:rFonts w:ascii="Cambria" w:hAnsi="Cambria"/>
          <w:bCs/>
          <w:sz w:val="24"/>
          <w:szCs w:val="24"/>
        </w:rPr>
        <w:t xml:space="preserve"> e Dottore di ricerca in Astronomia</w:t>
      </w:r>
      <w:r w:rsidR="00F04C7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Gianluca Masi </w:t>
      </w:r>
      <w:r w:rsidR="002B157E">
        <w:rPr>
          <w:rFonts w:ascii="Cambria" w:hAnsi="Cambria"/>
          <w:bCs/>
          <w:sz w:val="24"/>
          <w:szCs w:val="24"/>
        </w:rPr>
        <w:t>illustrerà</w:t>
      </w:r>
      <w:r w:rsidR="00AE696D">
        <w:rPr>
          <w:rFonts w:ascii="Cambria" w:hAnsi="Cambria"/>
          <w:bCs/>
          <w:sz w:val="24"/>
          <w:szCs w:val="24"/>
        </w:rPr>
        <w:t>,</w:t>
      </w:r>
      <w:r w:rsidR="002B157E">
        <w:rPr>
          <w:rFonts w:ascii="Cambria" w:hAnsi="Cambria"/>
          <w:bCs/>
          <w:sz w:val="24"/>
          <w:szCs w:val="24"/>
        </w:rPr>
        <w:t xml:space="preserve"> </w:t>
      </w:r>
      <w:r w:rsidR="00DC65CD">
        <w:rPr>
          <w:rFonts w:ascii="Cambria" w:hAnsi="Cambria"/>
          <w:bCs/>
          <w:sz w:val="24"/>
          <w:szCs w:val="24"/>
        </w:rPr>
        <w:t>dalla Sala Ottagona della Domus Aurea</w:t>
      </w:r>
      <w:r w:rsidR="00AE696D">
        <w:rPr>
          <w:rFonts w:ascii="Cambria" w:hAnsi="Cambria"/>
          <w:bCs/>
          <w:sz w:val="24"/>
          <w:szCs w:val="24"/>
        </w:rPr>
        <w:t>,</w:t>
      </w:r>
      <w:r w:rsidR="00DC65CD">
        <w:rPr>
          <w:rFonts w:ascii="Cambria" w:hAnsi="Cambria"/>
          <w:bCs/>
          <w:sz w:val="24"/>
          <w:szCs w:val="24"/>
        </w:rPr>
        <w:t xml:space="preserve"> </w:t>
      </w:r>
      <w:r w:rsidR="002B157E">
        <w:rPr>
          <w:rFonts w:ascii="Cambria" w:hAnsi="Cambria"/>
          <w:bCs/>
          <w:sz w:val="24"/>
          <w:szCs w:val="24"/>
        </w:rPr>
        <w:t xml:space="preserve">le costellazioni raffigurate sul globo celeste </w:t>
      </w:r>
      <w:r w:rsidR="00AE696D">
        <w:rPr>
          <w:rFonts w:ascii="Cambria" w:hAnsi="Cambria"/>
          <w:bCs/>
          <w:sz w:val="24"/>
          <w:szCs w:val="24"/>
        </w:rPr>
        <w:t xml:space="preserve">del </w:t>
      </w:r>
      <w:r w:rsidR="002B157E">
        <w:rPr>
          <w:rFonts w:ascii="Cambria" w:hAnsi="Cambria"/>
          <w:bCs/>
          <w:sz w:val="24"/>
          <w:szCs w:val="24"/>
        </w:rPr>
        <w:t xml:space="preserve">celebre Atlante Farnese, unica e </w:t>
      </w:r>
      <w:r w:rsidR="005B4832">
        <w:rPr>
          <w:rFonts w:ascii="Cambria" w:hAnsi="Cambria"/>
          <w:bCs/>
          <w:sz w:val="24"/>
          <w:szCs w:val="24"/>
        </w:rPr>
        <w:t xml:space="preserve">preziosissima </w:t>
      </w:r>
      <w:r w:rsidR="002B157E">
        <w:rPr>
          <w:rFonts w:ascii="Cambria" w:hAnsi="Cambria"/>
          <w:bCs/>
          <w:sz w:val="24"/>
          <w:szCs w:val="24"/>
        </w:rPr>
        <w:t>testimonianza sulle conoscenze astronomiche del passato</w:t>
      </w:r>
      <w:r w:rsidR="008428BE">
        <w:rPr>
          <w:rFonts w:ascii="Cambria" w:hAnsi="Cambria"/>
          <w:bCs/>
          <w:sz w:val="24"/>
          <w:szCs w:val="24"/>
        </w:rPr>
        <w:t xml:space="preserve"> (</w:t>
      </w:r>
      <w:hyperlink r:id="rId10" w:tgtFrame="_blank" w:history="1">
        <w:r w:rsidR="008428BE" w:rsidRPr="008428BE">
          <w:rPr>
            <w:rStyle w:val="Collegamentoipertestuale"/>
            <w:rFonts w:ascii="Cambria" w:hAnsi="Cambria" w:cs="Calibri"/>
            <w:color w:val="1155CC"/>
            <w:shd w:val="clear" w:color="auto" w:fill="FFFFFF"/>
          </w:rPr>
          <w:t>https://youtu.be/KuSFc75_8lk</w:t>
        </w:r>
      </w:hyperlink>
      <w:r w:rsidR="008428BE">
        <w:rPr>
          <w:rFonts w:ascii="Cambria" w:hAnsi="Cambria"/>
          <w:bCs/>
          <w:sz w:val="24"/>
          <w:szCs w:val="24"/>
        </w:rPr>
        <w:t>)</w:t>
      </w:r>
      <w:r w:rsidR="002B157E">
        <w:rPr>
          <w:rFonts w:ascii="Cambria" w:hAnsi="Cambria"/>
          <w:bCs/>
          <w:sz w:val="24"/>
          <w:szCs w:val="24"/>
        </w:rPr>
        <w:t xml:space="preserve">. </w:t>
      </w:r>
    </w:p>
    <w:p w14:paraId="52F733FB" w14:textId="22E998D2" w:rsidR="00AF3533" w:rsidRPr="005A27FF" w:rsidRDefault="00AF3533" w:rsidP="002B157E">
      <w:pPr>
        <w:jc w:val="both"/>
        <w:rPr>
          <w:rFonts w:ascii="EB Garamond" w:hAnsi="EB Garamond"/>
          <w:color w:val="3E4648"/>
          <w:sz w:val="29"/>
          <w:szCs w:val="29"/>
          <w:shd w:val="clear" w:color="auto" w:fill="FEFEFE"/>
        </w:rPr>
      </w:pPr>
      <w:r>
        <w:rPr>
          <w:rFonts w:ascii="Cambria" w:hAnsi="Cambria"/>
          <w:sz w:val="24"/>
          <w:szCs w:val="24"/>
        </w:rPr>
        <w:t xml:space="preserve">La giornata si conclude </w:t>
      </w:r>
      <w:r w:rsidR="00F04C70">
        <w:rPr>
          <w:rFonts w:ascii="Cambria" w:hAnsi="Cambria"/>
          <w:sz w:val="24"/>
          <w:szCs w:val="24"/>
        </w:rPr>
        <w:t>alle</w:t>
      </w:r>
      <w:r>
        <w:rPr>
          <w:rFonts w:ascii="Cambria" w:hAnsi="Cambria"/>
          <w:sz w:val="24"/>
          <w:szCs w:val="24"/>
        </w:rPr>
        <w:t xml:space="preserve"> ore </w:t>
      </w:r>
      <w:r w:rsidRPr="00B91EF1">
        <w:rPr>
          <w:rFonts w:ascii="Cambria" w:hAnsi="Cambria"/>
          <w:b/>
          <w:bCs/>
          <w:sz w:val="24"/>
          <w:szCs w:val="24"/>
        </w:rPr>
        <w:t>21.0</w:t>
      </w:r>
      <w:r w:rsidR="005A27FF" w:rsidRPr="00B91EF1">
        <w:rPr>
          <w:rFonts w:ascii="Cambria" w:hAnsi="Cambria"/>
          <w:b/>
          <w:bCs/>
          <w:sz w:val="24"/>
          <w:szCs w:val="24"/>
        </w:rPr>
        <w:t>0</w:t>
      </w:r>
      <w:r w:rsidR="005A27FF">
        <w:rPr>
          <w:rFonts w:ascii="Cambria" w:hAnsi="Cambria"/>
          <w:sz w:val="24"/>
          <w:szCs w:val="24"/>
        </w:rPr>
        <w:t>, con</w:t>
      </w:r>
      <w:r w:rsidR="00CD6E25">
        <w:rPr>
          <w:rFonts w:ascii="Cambria" w:hAnsi="Cambria"/>
          <w:sz w:val="24"/>
          <w:szCs w:val="24"/>
        </w:rPr>
        <w:t xml:space="preserve"> </w:t>
      </w:r>
      <w:r w:rsidR="00F04C70">
        <w:rPr>
          <w:rFonts w:ascii="Cambria" w:hAnsi="Cambria"/>
          <w:sz w:val="24"/>
          <w:szCs w:val="24"/>
        </w:rPr>
        <w:t>il video delle</w:t>
      </w:r>
      <w:r w:rsidR="00CD6E25">
        <w:rPr>
          <w:rFonts w:ascii="Cambria" w:hAnsi="Cambria"/>
          <w:sz w:val="24"/>
          <w:szCs w:val="24"/>
        </w:rPr>
        <w:t xml:space="preserve"> riprese del</w:t>
      </w:r>
      <w:r w:rsidR="005A27FF">
        <w:rPr>
          <w:rFonts w:ascii="Cambria" w:hAnsi="Cambria"/>
          <w:sz w:val="24"/>
          <w:szCs w:val="24"/>
        </w:rPr>
        <w:t xml:space="preserve"> passaggio della Stazione Spaziale Internazionale </w:t>
      </w:r>
      <w:r w:rsidR="00FE4F2D">
        <w:rPr>
          <w:rFonts w:ascii="Cambria" w:hAnsi="Cambria"/>
          <w:sz w:val="24"/>
          <w:szCs w:val="24"/>
        </w:rPr>
        <w:t xml:space="preserve">in orbita </w:t>
      </w:r>
      <w:r w:rsidR="005A27FF">
        <w:rPr>
          <w:rFonts w:ascii="Cambria" w:hAnsi="Cambria"/>
          <w:sz w:val="24"/>
          <w:szCs w:val="24"/>
        </w:rPr>
        <w:t>sopra al Colosseo</w:t>
      </w:r>
      <w:r w:rsidR="0001579F">
        <w:rPr>
          <w:rFonts w:ascii="Cambria" w:hAnsi="Cambria"/>
          <w:sz w:val="24"/>
          <w:szCs w:val="24"/>
        </w:rPr>
        <w:t xml:space="preserve"> realizzate da Gianluca Masi tra il 6 e il 7 dicembre</w:t>
      </w:r>
      <w:r w:rsidR="005A27FF">
        <w:rPr>
          <w:rFonts w:ascii="Cambria" w:hAnsi="Cambria"/>
          <w:sz w:val="24"/>
          <w:szCs w:val="24"/>
        </w:rPr>
        <w:t xml:space="preserve">. </w:t>
      </w:r>
      <w:r w:rsidR="00B91EF1">
        <w:rPr>
          <w:rFonts w:ascii="Cambria" w:hAnsi="Cambria"/>
          <w:sz w:val="24"/>
          <w:szCs w:val="24"/>
        </w:rPr>
        <w:t xml:space="preserve">Osservare le immagini </w:t>
      </w:r>
      <w:r w:rsidR="00AE696D">
        <w:rPr>
          <w:rFonts w:ascii="Cambria" w:hAnsi="Cambria"/>
          <w:sz w:val="24"/>
          <w:szCs w:val="24"/>
        </w:rPr>
        <w:t>immortalate</w:t>
      </w:r>
      <w:r w:rsidR="005A27FF">
        <w:rPr>
          <w:rFonts w:ascii="Cambria" w:hAnsi="Cambria"/>
          <w:sz w:val="24"/>
          <w:szCs w:val="24"/>
        </w:rPr>
        <w:t xml:space="preserve"> da un luogo unico come </w:t>
      </w:r>
      <w:r w:rsidR="005B4832">
        <w:rPr>
          <w:rFonts w:ascii="Cambria" w:hAnsi="Cambria"/>
          <w:sz w:val="24"/>
          <w:szCs w:val="24"/>
        </w:rPr>
        <w:t>l’Anfiteatro Flavio</w:t>
      </w:r>
      <w:r w:rsidR="005A27FF">
        <w:rPr>
          <w:rFonts w:ascii="Cambria" w:hAnsi="Cambria"/>
          <w:sz w:val="24"/>
          <w:szCs w:val="24"/>
        </w:rPr>
        <w:t xml:space="preserve"> sarà </w:t>
      </w:r>
      <w:r w:rsidRPr="00AF3533">
        <w:rPr>
          <w:rFonts w:ascii="Cambria" w:hAnsi="Cambria"/>
          <w:sz w:val="24"/>
          <w:szCs w:val="24"/>
        </w:rPr>
        <w:t>un’esperienza emotiva ed estetica straordinaria</w:t>
      </w:r>
      <w:r w:rsidR="008428BE">
        <w:rPr>
          <w:rFonts w:ascii="Cambria" w:hAnsi="Cambria"/>
          <w:sz w:val="24"/>
          <w:szCs w:val="24"/>
        </w:rPr>
        <w:t xml:space="preserve"> (</w:t>
      </w:r>
      <w:hyperlink r:id="rId11" w:tgtFrame="_blank" w:history="1">
        <w:r w:rsidR="008428BE" w:rsidRPr="008428BE">
          <w:rPr>
            <w:rStyle w:val="Collegamentoipertestuale"/>
            <w:rFonts w:ascii="Cambria" w:hAnsi="Cambria"/>
          </w:rPr>
          <w:t>https://youtu.be/Cdxsf_0PvLc</w:t>
        </w:r>
      </w:hyperlink>
      <w:r w:rsidR="008428BE">
        <w:rPr>
          <w:rFonts w:ascii="Cambria" w:hAnsi="Cambria"/>
          <w:sz w:val="24"/>
          <w:szCs w:val="24"/>
        </w:rPr>
        <w:t>)</w:t>
      </w:r>
      <w:r w:rsidR="00B91EF1">
        <w:rPr>
          <w:rFonts w:ascii="Cambria" w:hAnsi="Cambria"/>
          <w:sz w:val="24"/>
          <w:szCs w:val="24"/>
        </w:rPr>
        <w:t>.</w:t>
      </w:r>
    </w:p>
    <w:p w14:paraId="67F8FD78" w14:textId="77777777" w:rsidR="00947CF4" w:rsidRPr="00E74820" w:rsidRDefault="00947CF4" w:rsidP="00E7482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14:paraId="0A0F1D80" w14:textId="0358D984" w:rsidR="005C2927" w:rsidRPr="0001579F" w:rsidRDefault="00073457" w:rsidP="00C85937">
      <w:pPr>
        <w:jc w:val="both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  <w:r w:rsidRPr="00073457">
        <w:rPr>
          <w:rFonts w:ascii="Garamond" w:hAnsi="Garamond" w:cs="Calibri"/>
          <w:color w:val="000000"/>
          <w:sz w:val="27"/>
          <w:szCs w:val="27"/>
          <w:bdr w:val="none" w:sz="0" w:space="0" w:color="auto" w:frame="1"/>
        </w:rPr>
        <w:lastRenderedPageBreak/>
        <w:t>“</w:t>
      </w:r>
      <w:r w:rsidRPr="00073457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Il Parco archeologico del Colosseo partecipa alla prima Giornata Nazionale dello Spazio proponendo tre appuntamenti </w:t>
      </w:r>
      <w:r w:rsidR="0001579F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disponibili online proprio per poter raggiungere grazie al web il maggior numero di persone in tutto il mondo</w:t>
      </w:r>
      <w:r w:rsidRPr="00073457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. Grazie all’intervento </w:t>
      </w:r>
      <w:r w:rsidR="0001579F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di</w:t>
      </w:r>
      <w:r w:rsidRPr="00073457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 esperti, uniremo lo studio dello spazio al mondo dell’archeologia, mostrando come i due ambiti no</w:t>
      </w:r>
      <w:r w:rsidR="0001579F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n siano in realtà così distanti – </w:t>
      </w:r>
      <w:r w:rsidR="0001579F" w:rsidRPr="0001579F">
        <w:rPr>
          <w:rFonts w:ascii="Garamond" w:hAnsi="Garamond" w:cs="Calibri"/>
          <w:iCs/>
          <w:color w:val="000000"/>
          <w:sz w:val="27"/>
          <w:szCs w:val="27"/>
          <w:bdr w:val="none" w:sz="0" w:space="0" w:color="auto" w:frame="1"/>
        </w:rPr>
        <w:t xml:space="preserve">commenta </w:t>
      </w:r>
      <w:r w:rsidR="0001579F" w:rsidRPr="0001579F">
        <w:rPr>
          <w:rFonts w:ascii="Garamond" w:hAnsi="Garamond" w:cs="Calibri"/>
          <w:b/>
          <w:iCs/>
          <w:color w:val="000000"/>
          <w:sz w:val="27"/>
          <w:szCs w:val="27"/>
          <w:bdr w:val="none" w:sz="0" w:space="0" w:color="auto" w:frame="1"/>
        </w:rPr>
        <w:t>Alfonsina Russo, Direttore del Parco archeologico del Colosseo</w:t>
      </w:r>
      <w:r w:rsidR="0001579F">
        <w:rPr>
          <w:rFonts w:ascii="Garamond" w:eastAsia="Times New Roman" w:hAnsi="Garamond"/>
          <w:iCs/>
          <w:color w:val="000000" w:themeColor="text1"/>
          <w:sz w:val="27"/>
          <w:szCs w:val="27"/>
        </w:rPr>
        <w:t xml:space="preserve"> e prosegue - </w:t>
      </w:r>
      <w:r w:rsidR="0001579F">
        <w:rPr>
          <w:rFonts w:ascii="Garamond" w:eastAsia="Times New Roman" w:hAnsi="Garamond"/>
          <w:i/>
          <w:color w:val="000000" w:themeColor="text1"/>
          <w:sz w:val="27"/>
          <w:szCs w:val="27"/>
        </w:rPr>
        <w:t>Già</w:t>
      </w:r>
      <w:r w:rsidR="005C2927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nell’antichità lo studio 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>degli astri e del loro posizionamento nella volta celeste</w:t>
      </w:r>
      <w:r w:rsidR="005C2927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era 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>imprescindibile</w:t>
      </w:r>
      <w:r w:rsidR="005C2927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per </w:t>
      </w:r>
      <w:r w:rsidR="0001579F">
        <w:rPr>
          <w:rFonts w:ascii="Garamond" w:eastAsia="Times New Roman" w:hAnsi="Garamond"/>
          <w:i/>
          <w:color w:val="000000" w:themeColor="text1"/>
          <w:sz w:val="27"/>
          <w:szCs w:val="27"/>
        </w:rPr>
        <w:t>numerose attività</w:t>
      </w:r>
      <w:r w:rsidR="005C2927">
        <w:rPr>
          <w:rFonts w:ascii="Garamond" w:eastAsia="Times New Roman" w:hAnsi="Garamond"/>
          <w:i/>
          <w:color w:val="000000" w:themeColor="text1"/>
          <w:sz w:val="27"/>
          <w:szCs w:val="27"/>
        </w:rPr>
        <w:t>.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Il globo </w:t>
      </w:r>
      <w:r w:rsidR="00605FFE">
        <w:rPr>
          <w:rFonts w:ascii="Garamond" w:eastAsia="Times New Roman" w:hAnsi="Garamond"/>
          <w:i/>
          <w:color w:val="000000" w:themeColor="text1"/>
          <w:sz w:val="27"/>
          <w:szCs w:val="27"/>
        </w:rPr>
        <w:t>del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>l’Atlante Farnese</w:t>
      </w:r>
      <w:r w:rsidR="0001579F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– oggi in prestito alla Domus Aurea ma normalmente esposto nella sala della meridiana del Museo Archeologico Nazionale di Napoli -,</w:t>
      </w:r>
      <w:r w:rsidR="00605FFE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con le sue meravigliose costellazioni</w:t>
      </w:r>
      <w:r w:rsidR="006F51CA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costituisce una delle più antiche raffigurazioni del firmamento</w:t>
      </w:r>
      <w:r w:rsidR="00605FFE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ed è una</w:t>
      </w:r>
      <w:r w:rsidR="005C2927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testimonianza d</w:t>
      </w:r>
      <w:r w:rsidR="006F51CA">
        <w:rPr>
          <w:rFonts w:ascii="Garamond" w:eastAsia="Times New Roman" w:hAnsi="Garamond"/>
          <w:i/>
          <w:color w:val="000000" w:themeColor="text1"/>
          <w:sz w:val="27"/>
          <w:szCs w:val="27"/>
        </w:rPr>
        <w:t>e</w:t>
      </w:r>
      <w:r w:rsidR="00605FFE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lle </w:t>
      </w:r>
      <w:r w:rsidR="006F51CA">
        <w:rPr>
          <w:rFonts w:ascii="Garamond" w:eastAsia="Times New Roman" w:hAnsi="Garamond"/>
          <w:i/>
          <w:color w:val="000000" w:themeColor="text1"/>
          <w:sz w:val="27"/>
          <w:szCs w:val="27"/>
        </w:rPr>
        <w:t>profonde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</w:t>
      </w:r>
      <w:r w:rsidR="006F51CA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e dettagliate </w:t>
      </w:r>
      <w:r w:rsidR="00A97D40">
        <w:rPr>
          <w:rFonts w:ascii="Garamond" w:eastAsia="Times New Roman" w:hAnsi="Garamond"/>
          <w:i/>
          <w:color w:val="000000" w:themeColor="text1"/>
          <w:sz w:val="27"/>
          <w:szCs w:val="27"/>
        </w:rPr>
        <w:t>conoscenze astronomiche</w:t>
      </w:r>
      <w:r w:rsidR="00605FFE">
        <w:rPr>
          <w:rFonts w:ascii="Garamond" w:eastAsia="Times New Roman" w:hAnsi="Garamond"/>
          <w:i/>
          <w:color w:val="000000" w:themeColor="text1"/>
          <w:sz w:val="27"/>
          <w:szCs w:val="27"/>
        </w:rPr>
        <w:t xml:space="preserve"> acquisite dagli antichi.</w:t>
      </w:r>
      <w:r w:rsidR="0001579F">
        <w:rPr>
          <w:rFonts w:ascii="Garamond" w:eastAsia="Times New Roman" w:hAnsi="Garamond"/>
          <w:iCs/>
          <w:color w:val="000000" w:themeColor="text1"/>
          <w:sz w:val="27"/>
          <w:szCs w:val="27"/>
        </w:rPr>
        <w:t xml:space="preserve"> </w:t>
      </w:r>
      <w:r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Altra convergenza di questi mondi si ha nel monitoraggio satellitare dei siti archeologici, uno strumento </w:t>
      </w:r>
      <w:r w:rsidR="00A97D40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fondamentale</w:t>
      </w:r>
      <w:r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 per garantire la salvaguardia dei monumenti, oggi sempre più compromessi a causa dei cambiamenti climatici. </w:t>
      </w:r>
      <w:r w:rsidR="0001579F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Il</w:t>
      </w:r>
      <w:r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 PArCo </w:t>
      </w:r>
      <w:r w:rsidR="0001579F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utilizza</w:t>
      </w:r>
      <w:r w:rsidR="005C2927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 i preziosi dati provenienti da queste rilevazioni per programmare le attività di manutenzione e tutela</w:t>
      </w:r>
      <w:r w:rsidR="009C27AC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>”</w:t>
      </w:r>
      <w:r w:rsidR="005C2927">
        <w:rPr>
          <w:rFonts w:ascii="Garamond" w:hAnsi="Garamond" w:cs="Calibri"/>
          <w:i/>
          <w:iCs/>
          <w:color w:val="000000"/>
          <w:sz w:val="27"/>
          <w:szCs w:val="27"/>
          <w:bdr w:val="none" w:sz="0" w:space="0" w:color="auto" w:frame="1"/>
        </w:rPr>
        <w:t xml:space="preserve">. </w:t>
      </w:r>
    </w:p>
    <w:p w14:paraId="6A15220C" w14:textId="0F141E8F" w:rsidR="00073457" w:rsidRDefault="00073457" w:rsidP="00C85937">
      <w:pPr>
        <w:jc w:val="both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253B3E6B" w14:textId="77777777" w:rsidR="00F12691" w:rsidRPr="00073457" w:rsidRDefault="00F12691" w:rsidP="00C85937">
      <w:pPr>
        <w:jc w:val="both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38B014B0" w14:textId="77777777" w:rsidR="00C85937" w:rsidRPr="007D22C5" w:rsidRDefault="00C85937" w:rsidP="00C85937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  <w:r w:rsidRPr="007D22C5">
        <w:rPr>
          <w:rFonts w:ascii="Garamond" w:eastAsia="Times New Roman" w:hAnsi="Garamond"/>
          <w:iCs/>
          <w:color w:val="000000" w:themeColor="text1"/>
          <w:sz w:val="27"/>
          <w:szCs w:val="27"/>
        </w:rPr>
        <w:t>______________________________</w:t>
      </w:r>
    </w:p>
    <w:p w14:paraId="56166486" w14:textId="77777777" w:rsidR="00C85937" w:rsidRPr="007D22C5" w:rsidRDefault="00C85937" w:rsidP="00C85937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341B588C" w14:textId="41675FAD" w:rsidR="00C85937" w:rsidRDefault="00C85937" w:rsidP="00C859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7D22C5">
        <w:rPr>
          <w:rFonts w:ascii="Garamond" w:hAnsi="Garamond" w:cs="Calibri"/>
          <w:color w:val="000000" w:themeColor="text1"/>
          <w:sz w:val="22"/>
          <w:szCs w:val="22"/>
        </w:rPr>
        <w:t>PArCo – Ufficio per le Relazioni con la Stampa</w:t>
      </w:r>
    </w:p>
    <w:p w14:paraId="35CE426C" w14:textId="4A8CC677" w:rsidR="00A57D19" w:rsidRPr="00A57D19" w:rsidRDefault="00A57D19" w:rsidP="00C859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i/>
          <w:color w:val="000000" w:themeColor="text1"/>
          <w:sz w:val="22"/>
          <w:szCs w:val="22"/>
        </w:rPr>
      </w:pPr>
      <w:r w:rsidRPr="00A57D19">
        <w:rPr>
          <w:rFonts w:ascii="Garamond" w:hAnsi="Garamond" w:cs="Calibri"/>
          <w:i/>
          <w:color w:val="000000" w:themeColor="text1"/>
          <w:sz w:val="22"/>
          <w:szCs w:val="22"/>
        </w:rPr>
        <w:t>Federica Rinaldi</w:t>
      </w:r>
    </w:p>
    <w:p w14:paraId="1820D3F8" w14:textId="77777777" w:rsidR="00C85937" w:rsidRPr="00BA1305" w:rsidRDefault="00C85937" w:rsidP="00C859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BA1305">
        <w:rPr>
          <w:rFonts w:ascii="Garamond" w:hAnsi="Garamond" w:cs="Calibri"/>
          <w:color w:val="000000" w:themeColor="text1"/>
          <w:sz w:val="22"/>
          <w:szCs w:val="22"/>
        </w:rPr>
        <w:t>Tel: 06 699 84 443</w:t>
      </w:r>
    </w:p>
    <w:p w14:paraId="3E709428" w14:textId="77777777" w:rsidR="00C85937" w:rsidRPr="00BA1305" w:rsidRDefault="0069123F" w:rsidP="00C859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hyperlink r:id="rId12" w:history="1">
        <w:r w:rsidR="00C85937" w:rsidRPr="00BA1305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</w:rPr>
          <w:t>pa-colosseo.ufficiostampa@beniculturali.it</w:t>
        </w:r>
      </w:hyperlink>
      <w:r w:rsidR="00C85937" w:rsidRPr="00BA1305">
        <w:rPr>
          <w:rFonts w:ascii="Garamond" w:eastAsia="Georgia" w:hAnsi="Garamond" w:cs="Calibri"/>
          <w:color w:val="000000" w:themeColor="text1"/>
          <w:sz w:val="22"/>
          <w:szCs w:val="22"/>
        </w:rPr>
        <w:t xml:space="preserve"> </w:t>
      </w:r>
      <w:r w:rsidR="00C85937" w:rsidRPr="00BA1305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</w:p>
    <w:p w14:paraId="7FF08BCF" w14:textId="77777777" w:rsidR="00C85937" w:rsidRDefault="00C85937" w:rsidP="00C85937">
      <w:pPr>
        <w:jc w:val="both"/>
      </w:pPr>
    </w:p>
    <w:p w14:paraId="3FB14F09" w14:textId="40490CB4" w:rsidR="003723B5" w:rsidRPr="007D22C5" w:rsidRDefault="003723B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sectPr w:rsidR="003723B5" w:rsidRPr="007D22C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2B22" w14:textId="77777777" w:rsidR="0069123F" w:rsidRDefault="0069123F" w:rsidP="000A241E">
      <w:pPr>
        <w:spacing w:after="0" w:line="240" w:lineRule="auto"/>
      </w:pPr>
      <w:r>
        <w:separator/>
      </w:r>
    </w:p>
  </w:endnote>
  <w:endnote w:type="continuationSeparator" w:id="0">
    <w:p w14:paraId="054E38EF" w14:textId="77777777" w:rsidR="0069123F" w:rsidRDefault="0069123F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heinhard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6392" w14:textId="77777777" w:rsidR="0069123F" w:rsidRDefault="0069123F" w:rsidP="000A241E">
      <w:pPr>
        <w:spacing w:after="0" w:line="240" w:lineRule="auto"/>
      </w:pPr>
      <w:r>
        <w:separator/>
      </w:r>
    </w:p>
  </w:footnote>
  <w:footnote w:type="continuationSeparator" w:id="0">
    <w:p w14:paraId="2508CC02" w14:textId="77777777" w:rsidR="0069123F" w:rsidRDefault="0069123F" w:rsidP="000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9EB2" w14:textId="493FF758" w:rsidR="000A241E" w:rsidRDefault="000A241E" w:rsidP="003F0980">
    <w:pPr>
      <w:pStyle w:val="Intestazione"/>
      <w:jc w:val="center"/>
    </w:pPr>
    <w:r w:rsidRPr="00C41656">
      <w:rPr>
        <w:noProof/>
        <w:lang w:val="it-IT" w:eastAsia="it-IT"/>
      </w:rPr>
      <w:drawing>
        <wp:inline distT="0" distB="0" distL="0" distR="0" wp14:anchorId="4FD8D9C5" wp14:editId="217EE9A1">
          <wp:extent cx="3089862" cy="495300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67" cy="49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980">
      <w:rPr>
        <w:noProof/>
        <w:lang w:val="it-IT" w:eastAsia="it-IT"/>
      </w:rPr>
      <w:drawing>
        <wp:inline distT="0" distB="0" distL="0" distR="0" wp14:anchorId="3600C81B" wp14:editId="27BFABA7">
          <wp:extent cx="1282090" cy="7143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680" cy="71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0A755" w14:textId="3323486A" w:rsidR="000A241E" w:rsidRDefault="000A2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2B5"/>
    <w:multiLevelType w:val="hybridMultilevel"/>
    <w:tmpl w:val="B9E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D83"/>
    <w:multiLevelType w:val="multilevel"/>
    <w:tmpl w:val="ED7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350A"/>
    <w:multiLevelType w:val="hybridMultilevel"/>
    <w:tmpl w:val="E772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0D8"/>
    <w:multiLevelType w:val="multilevel"/>
    <w:tmpl w:val="27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90961"/>
    <w:multiLevelType w:val="hybridMultilevel"/>
    <w:tmpl w:val="868402B2"/>
    <w:lvl w:ilvl="0" w:tplc="1362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3F08"/>
    <w:multiLevelType w:val="multilevel"/>
    <w:tmpl w:val="9F9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714C9"/>
    <w:multiLevelType w:val="hybridMultilevel"/>
    <w:tmpl w:val="0B4E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852"/>
    <w:multiLevelType w:val="hybridMultilevel"/>
    <w:tmpl w:val="CD02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019"/>
    <w:multiLevelType w:val="hybridMultilevel"/>
    <w:tmpl w:val="593E2CEC"/>
    <w:lvl w:ilvl="0" w:tplc="48540B8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1C0C"/>
    <w:multiLevelType w:val="multilevel"/>
    <w:tmpl w:val="4BA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0"/>
    <w:rsid w:val="000008E6"/>
    <w:rsid w:val="00006CD4"/>
    <w:rsid w:val="0001579F"/>
    <w:rsid w:val="000508DE"/>
    <w:rsid w:val="00073457"/>
    <w:rsid w:val="00077789"/>
    <w:rsid w:val="000A241E"/>
    <w:rsid w:val="000A542A"/>
    <w:rsid w:val="000B24F2"/>
    <w:rsid w:val="000B4A94"/>
    <w:rsid w:val="000C4F39"/>
    <w:rsid w:val="000E5698"/>
    <w:rsid w:val="000F0BA0"/>
    <w:rsid w:val="00111DED"/>
    <w:rsid w:val="001136DF"/>
    <w:rsid w:val="00132F97"/>
    <w:rsid w:val="00146C6F"/>
    <w:rsid w:val="0017414A"/>
    <w:rsid w:val="001907D3"/>
    <w:rsid w:val="001A11C1"/>
    <w:rsid w:val="001C4397"/>
    <w:rsid w:val="001D26CC"/>
    <w:rsid w:val="001E4062"/>
    <w:rsid w:val="001F3E18"/>
    <w:rsid w:val="00203133"/>
    <w:rsid w:val="0026634D"/>
    <w:rsid w:val="00271232"/>
    <w:rsid w:val="002775BE"/>
    <w:rsid w:val="002826AB"/>
    <w:rsid w:val="00284C6B"/>
    <w:rsid w:val="002A01CE"/>
    <w:rsid w:val="002B157E"/>
    <w:rsid w:val="002B5369"/>
    <w:rsid w:val="002B7188"/>
    <w:rsid w:val="002C7DF7"/>
    <w:rsid w:val="002E1102"/>
    <w:rsid w:val="002F137C"/>
    <w:rsid w:val="002F3328"/>
    <w:rsid w:val="00323CD1"/>
    <w:rsid w:val="00356874"/>
    <w:rsid w:val="00357E82"/>
    <w:rsid w:val="003723B5"/>
    <w:rsid w:val="00377A11"/>
    <w:rsid w:val="003B1C8B"/>
    <w:rsid w:val="003D2EC6"/>
    <w:rsid w:val="003F0980"/>
    <w:rsid w:val="00432733"/>
    <w:rsid w:val="0043498F"/>
    <w:rsid w:val="004531E5"/>
    <w:rsid w:val="004720B4"/>
    <w:rsid w:val="00487614"/>
    <w:rsid w:val="004A2B7F"/>
    <w:rsid w:val="004A3BA2"/>
    <w:rsid w:val="004B3907"/>
    <w:rsid w:val="004B7C75"/>
    <w:rsid w:val="004C10D7"/>
    <w:rsid w:val="004C482C"/>
    <w:rsid w:val="004C618F"/>
    <w:rsid w:val="004D7110"/>
    <w:rsid w:val="00503F04"/>
    <w:rsid w:val="00505380"/>
    <w:rsid w:val="00510824"/>
    <w:rsid w:val="00532E68"/>
    <w:rsid w:val="005350FD"/>
    <w:rsid w:val="00537964"/>
    <w:rsid w:val="0055717D"/>
    <w:rsid w:val="00572EBF"/>
    <w:rsid w:val="005940EC"/>
    <w:rsid w:val="005A27FF"/>
    <w:rsid w:val="005B4832"/>
    <w:rsid w:val="005C1A94"/>
    <w:rsid w:val="005C2927"/>
    <w:rsid w:val="005C3FCF"/>
    <w:rsid w:val="005E1445"/>
    <w:rsid w:val="005F1117"/>
    <w:rsid w:val="00600077"/>
    <w:rsid w:val="00605FFE"/>
    <w:rsid w:val="006146E4"/>
    <w:rsid w:val="00622B5A"/>
    <w:rsid w:val="006301D1"/>
    <w:rsid w:val="0063385D"/>
    <w:rsid w:val="00643DCB"/>
    <w:rsid w:val="00644B50"/>
    <w:rsid w:val="006642AE"/>
    <w:rsid w:val="00667E94"/>
    <w:rsid w:val="00680E60"/>
    <w:rsid w:val="00683256"/>
    <w:rsid w:val="0069123F"/>
    <w:rsid w:val="00691BCF"/>
    <w:rsid w:val="006A2C4B"/>
    <w:rsid w:val="006A3EAD"/>
    <w:rsid w:val="006A427B"/>
    <w:rsid w:val="006B0AE9"/>
    <w:rsid w:val="006C2FEB"/>
    <w:rsid w:val="006D29D7"/>
    <w:rsid w:val="006E6007"/>
    <w:rsid w:val="006F04C0"/>
    <w:rsid w:val="006F51CA"/>
    <w:rsid w:val="00701CF3"/>
    <w:rsid w:val="0070644F"/>
    <w:rsid w:val="007114D1"/>
    <w:rsid w:val="0071291F"/>
    <w:rsid w:val="00721569"/>
    <w:rsid w:val="00741FF4"/>
    <w:rsid w:val="00780831"/>
    <w:rsid w:val="00783F9D"/>
    <w:rsid w:val="00791936"/>
    <w:rsid w:val="007C0FC0"/>
    <w:rsid w:val="007C1224"/>
    <w:rsid w:val="007D22C5"/>
    <w:rsid w:val="00831FF7"/>
    <w:rsid w:val="008428BE"/>
    <w:rsid w:val="008647DA"/>
    <w:rsid w:val="00875BA1"/>
    <w:rsid w:val="008959A4"/>
    <w:rsid w:val="008C235C"/>
    <w:rsid w:val="008E69BA"/>
    <w:rsid w:val="008F7FBA"/>
    <w:rsid w:val="009061AE"/>
    <w:rsid w:val="00947CF4"/>
    <w:rsid w:val="009A0441"/>
    <w:rsid w:val="009B4D6E"/>
    <w:rsid w:val="009C27AC"/>
    <w:rsid w:val="009C7F44"/>
    <w:rsid w:val="009E743F"/>
    <w:rsid w:val="00A0395E"/>
    <w:rsid w:val="00A040FA"/>
    <w:rsid w:val="00A56D0C"/>
    <w:rsid w:val="00A57D19"/>
    <w:rsid w:val="00A67C4F"/>
    <w:rsid w:val="00A83BA3"/>
    <w:rsid w:val="00A97D40"/>
    <w:rsid w:val="00AA7CC9"/>
    <w:rsid w:val="00AB0F8F"/>
    <w:rsid w:val="00AE696D"/>
    <w:rsid w:val="00AF3533"/>
    <w:rsid w:val="00AF4A44"/>
    <w:rsid w:val="00B02B77"/>
    <w:rsid w:val="00B365B4"/>
    <w:rsid w:val="00B648CD"/>
    <w:rsid w:val="00B91EF1"/>
    <w:rsid w:val="00BA08DD"/>
    <w:rsid w:val="00BA161F"/>
    <w:rsid w:val="00BD5DE8"/>
    <w:rsid w:val="00BE439C"/>
    <w:rsid w:val="00BE7A3E"/>
    <w:rsid w:val="00C00F31"/>
    <w:rsid w:val="00C21271"/>
    <w:rsid w:val="00C23759"/>
    <w:rsid w:val="00C263F5"/>
    <w:rsid w:val="00C34338"/>
    <w:rsid w:val="00C42E5D"/>
    <w:rsid w:val="00C506A6"/>
    <w:rsid w:val="00C561ED"/>
    <w:rsid w:val="00C67C22"/>
    <w:rsid w:val="00C85937"/>
    <w:rsid w:val="00CA2723"/>
    <w:rsid w:val="00CA467C"/>
    <w:rsid w:val="00CB6FF2"/>
    <w:rsid w:val="00CC60D0"/>
    <w:rsid w:val="00CD1AD2"/>
    <w:rsid w:val="00CD6E25"/>
    <w:rsid w:val="00CE121A"/>
    <w:rsid w:val="00CE7675"/>
    <w:rsid w:val="00D16E09"/>
    <w:rsid w:val="00D45071"/>
    <w:rsid w:val="00D62904"/>
    <w:rsid w:val="00D753C6"/>
    <w:rsid w:val="00D75908"/>
    <w:rsid w:val="00D83669"/>
    <w:rsid w:val="00D8541A"/>
    <w:rsid w:val="00D90DEF"/>
    <w:rsid w:val="00D90E58"/>
    <w:rsid w:val="00DA4F9E"/>
    <w:rsid w:val="00DB3137"/>
    <w:rsid w:val="00DC65CD"/>
    <w:rsid w:val="00DF660F"/>
    <w:rsid w:val="00DF6EB5"/>
    <w:rsid w:val="00E005FA"/>
    <w:rsid w:val="00E053F1"/>
    <w:rsid w:val="00E131F4"/>
    <w:rsid w:val="00E2493C"/>
    <w:rsid w:val="00E64BAD"/>
    <w:rsid w:val="00E74820"/>
    <w:rsid w:val="00E94FE8"/>
    <w:rsid w:val="00EA464B"/>
    <w:rsid w:val="00EB2A4B"/>
    <w:rsid w:val="00ED4096"/>
    <w:rsid w:val="00EF0DCB"/>
    <w:rsid w:val="00F04C70"/>
    <w:rsid w:val="00F1251A"/>
    <w:rsid w:val="00F12691"/>
    <w:rsid w:val="00F12A3B"/>
    <w:rsid w:val="00F235B6"/>
    <w:rsid w:val="00F47A0D"/>
    <w:rsid w:val="00F931DE"/>
    <w:rsid w:val="00FC5B7F"/>
    <w:rsid w:val="00FD013C"/>
    <w:rsid w:val="00FD36D9"/>
    <w:rsid w:val="00FE4F2D"/>
    <w:rsid w:val="00FF2755"/>
    <w:rsid w:val="00FF5489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AB6D"/>
  <w15:chartTrackingRefBased/>
  <w15:docId w15:val="{0E12160A-77CF-48F9-8AAE-0CA809A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4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4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41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2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1E"/>
  </w:style>
  <w:style w:type="paragraph" w:styleId="NormaleWeb">
    <w:name w:val="Normal (Web)"/>
    <w:basedOn w:val="Normale"/>
    <w:uiPriority w:val="99"/>
    <w:unhideWhenUsed/>
    <w:rsid w:val="000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41E"/>
    <w:rPr>
      <w:b/>
      <w:bCs/>
    </w:rPr>
  </w:style>
  <w:style w:type="paragraph" w:customStyle="1" w:styleId="Didefault">
    <w:name w:val="Di default"/>
    <w:rsid w:val="000A2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24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4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A241E"/>
    <w:rPr>
      <w:i/>
      <w:iCs/>
    </w:rPr>
  </w:style>
  <w:style w:type="paragraph" w:customStyle="1" w:styleId="Pa1">
    <w:name w:val="Pa1"/>
    <w:basedOn w:val="Normale"/>
    <w:next w:val="Normale"/>
    <w:uiPriority w:val="99"/>
    <w:rsid w:val="004D7110"/>
    <w:pPr>
      <w:autoSpaceDE w:val="0"/>
      <w:autoSpaceDN w:val="0"/>
      <w:adjustRightInd w:val="0"/>
      <w:spacing w:after="0" w:line="240" w:lineRule="atLeast"/>
    </w:pPr>
    <w:rPr>
      <w:rFonts w:ascii="Theinhardt Bold" w:hAnsi="Theinhardt Bold"/>
      <w:sz w:val="24"/>
      <w:szCs w:val="24"/>
    </w:rPr>
  </w:style>
  <w:style w:type="character" w:customStyle="1" w:styleId="A1">
    <w:name w:val="A1"/>
    <w:uiPriority w:val="99"/>
    <w:rsid w:val="004D7110"/>
    <w:rPr>
      <w:rFonts w:cs="Theinhardt 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D7110"/>
    <w:rPr>
      <w:rFonts w:cs="Theinhardt Bol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1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A11C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1C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D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giornatadellospazio.it%2F&amp;data=04%7C01%7Cgiuseppina.piccirilli%40asi.it%7Cbce01bbed63c4a70edbf08d9b95e1bf4%7Ccbfc58d4e60f468d8fe490676de085f7%7C0%7C0%7C637744636132945723%7CUnknown%7CTWFpbGZsb3d8eyJWIjoiMC4wLjAwMDAiLCJQIjoiV2luMzIiLCJBTiI6Ik1haWwiLCJXVCI6Mn0%3D%7C3000&amp;sdata=oKh%2BZml%2FffKZauDN8mGuZpo8FAJ7lEH2yLIp%2FWR4XS4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-colosseo.ufficiostampa@benicultura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dxsf_0Pv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uSFc75_8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%3A%2F%2Fwww.giornatadellospazio.com%2F&amp;data=04%7C01%7Cgiuseppina.piccirilli%40asi.it%7Cbce01bbed63c4a70edbf08d9b95e1bf4%7Ccbfc58d4e60f468d8fe490676de085f7%7C0%7C0%7C637744636132955716%7CUnknown%7CTWFpbGZsb3d8eyJWIjoiMC4wLjAwMDAiLCJQIjoiV2luMzIiLCJBTiI6Ik1haWwiLCJXVCI6Mn0%3D%7C3000&amp;sdata=OSFbcPbF0BmQwgq%2Fmbpd866UIWp3n4MpC8rpp1bzomM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F56C-FC17-4556-89D8-D6856F29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Federica</dc:creator>
  <cp:keywords/>
  <dc:description/>
  <cp:lastModifiedBy>Francesca Pandolfi</cp:lastModifiedBy>
  <cp:revision>17</cp:revision>
  <dcterms:created xsi:type="dcterms:W3CDTF">2021-12-09T21:13:00Z</dcterms:created>
  <dcterms:modified xsi:type="dcterms:W3CDTF">2021-12-16T08:08:00Z</dcterms:modified>
</cp:coreProperties>
</file>