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9659" w14:textId="3CF4B2B9" w:rsidR="00D13D73" w:rsidRPr="00DA2B93" w:rsidRDefault="00864AE3" w:rsidP="00DA2B93">
      <w:pPr>
        <w:pStyle w:val="Paragrafoelenc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A2B93">
        <w:rPr>
          <w:rFonts w:ascii="Times New Roman" w:hAnsi="Times New Roman" w:cs="Times New Roman"/>
          <w:b/>
          <w:bCs/>
          <w:sz w:val="28"/>
          <w:szCs w:val="28"/>
        </w:rPr>
        <w:t>REGOLAMENTO PER I VISITATORI E C</w:t>
      </w:r>
      <w:r w:rsidR="00D13D73" w:rsidRPr="00DA2B93">
        <w:rPr>
          <w:rFonts w:ascii="Times New Roman" w:hAnsi="Times New Roman" w:cs="Times New Roman"/>
          <w:b/>
          <w:bCs/>
          <w:sz w:val="28"/>
          <w:szCs w:val="28"/>
        </w:rPr>
        <w:t>ONDIZIONI GENERALI DI ACQUISTO DEI TITOLI DI ACCESSO PER IL PARCO ARCHEOLOGICO DEL COLOSSEO.</w:t>
      </w:r>
    </w:p>
    <w:p w14:paraId="3F9A042E" w14:textId="0A5EE522" w:rsidR="00D13D73" w:rsidRPr="00DA2B93" w:rsidRDefault="003A44D8" w:rsidP="00DA2B93">
      <w:pPr>
        <w:pStyle w:val="Paragrafoelenc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 VIGORE DAL PRIMO MAGGIO 2024</w:t>
      </w:r>
    </w:p>
    <w:p w14:paraId="2EA4DC34" w14:textId="77777777" w:rsidR="00534BFC" w:rsidRPr="00DA2B93" w:rsidRDefault="00534BFC" w:rsidP="004A3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14:paraId="05A09468" w14:textId="5701CCBA" w:rsidR="00534BFC" w:rsidRPr="00DA2B93" w:rsidRDefault="00534BFC" w:rsidP="00DA2B93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Premessa</w:t>
      </w:r>
    </w:p>
    <w:p w14:paraId="70EA72F1" w14:textId="106A8D0C" w:rsidR="00D13D73" w:rsidRPr="00DA2B93" w:rsidRDefault="00534BFC" w:rsidP="00AA3A2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Regolamento</w:t>
      </w:r>
      <w:r w:rsidR="00D13D73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, adottato nel rispetto dei principi fissati dalla legge e dallo statuto, disciplina il funzionamento e l’organizzazione del sistema di acquisto</w:t>
      </w:r>
      <w:r w:rsidR="003C44EA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gli utilizzatori finali,</w:t>
      </w:r>
      <w:r w:rsidR="00D13D73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titoli di accesso al Parco </w:t>
      </w:r>
      <w:r w:rsidR="00133EC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D13D73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rcheologico del Colosseo ed è valido per i seguenti l</w:t>
      </w:r>
      <w:r w:rsidR="00DA515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="00D13D73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oghi della cultura:</w:t>
      </w:r>
    </w:p>
    <w:p w14:paraId="7CF639C7" w14:textId="5675CCD2" w:rsidR="00D13D73" w:rsidRPr="00DA2B93" w:rsidRDefault="00D13D73" w:rsidP="00AA3A20">
      <w:pPr>
        <w:pStyle w:val="Paragrafoelenco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Anfiteatro Flavio (Colosseo);</w:t>
      </w:r>
    </w:p>
    <w:p w14:paraId="003F7A92" w14:textId="21EE1FB1" w:rsidR="00D13D73" w:rsidRPr="00DA2B93" w:rsidRDefault="00DC571A" w:rsidP="00AA3A20">
      <w:pPr>
        <w:pStyle w:val="Paragrafoelenco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Foro Romano,</w:t>
      </w:r>
    </w:p>
    <w:p w14:paraId="0020F6C5" w14:textId="1F4369B9" w:rsidR="00DC571A" w:rsidRPr="00DA2B93" w:rsidRDefault="00DC571A" w:rsidP="00AA3A20">
      <w:pPr>
        <w:pStyle w:val="Paragrafoelenco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Palatino;</w:t>
      </w:r>
    </w:p>
    <w:p w14:paraId="5D7AD635" w14:textId="25419BE7" w:rsidR="00DC571A" w:rsidRPr="00DA2B93" w:rsidRDefault="00DC571A" w:rsidP="00AA3A20">
      <w:pPr>
        <w:pStyle w:val="Paragrafoelenco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Domus Aurea.</w:t>
      </w:r>
    </w:p>
    <w:p w14:paraId="6E69692D" w14:textId="5DECB8CF" w:rsidR="00D13D73" w:rsidRPr="00DA2B93" w:rsidRDefault="00BE4B54" w:rsidP="00AA3A2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del presente Regolamento:</w:t>
      </w:r>
    </w:p>
    <w:p w14:paraId="44E94CD4" w14:textId="5529D124" w:rsidR="003C44EA" w:rsidRPr="00DA2B93" w:rsidRDefault="003C44E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“Parco” si intende il Parco </w:t>
      </w:r>
      <w:r w:rsidR="00133EC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rcheologico del Colosseo;</w:t>
      </w:r>
    </w:p>
    <w:p w14:paraId="4535402D" w14:textId="37E9EEFC" w:rsidR="003C44EA" w:rsidRPr="00DA2B93" w:rsidRDefault="003C44E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per “Titolo di accesso”</w:t>
      </w:r>
      <w:r w:rsidR="008715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“Biglietto”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intende qualsivoglia titolo legittimante l’ingresso e la permanenza all’interno dei siti archeologici gestiti dal Parco;</w:t>
      </w:r>
    </w:p>
    <w:p w14:paraId="26EBCC0D" w14:textId="2CBF7E9C" w:rsidR="003C44EA" w:rsidRPr="00DA2B93" w:rsidRDefault="003C44E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per “Acquirente” si intende il soggetto che acquista il titolo di accesso al Parco;</w:t>
      </w:r>
    </w:p>
    <w:p w14:paraId="3EFFD00F" w14:textId="77777777" w:rsidR="003C44EA" w:rsidRPr="00DA2B93" w:rsidRDefault="003C44E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per “Utilizzatore” o “Visitatore” si intende il titolare di un valido titolo di accesso e permanenza all’interno del Parco;</w:t>
      </w:r>
    </w:p>
    <w:p w14:paraId="76DDB845" w14:textId="26AA0D88" w:rsidR="003C44EA" w:rsidRPr="00DA2B93" w:rsidRDefault="003C44E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“Venditore” si intende il soggetto giuridico titolare di uno o più sistemi di vendita dei titoli di accesso (certificati presso l’Agenzia delle Entrate) e di circuiti di vendita </w:t>
      </w:r>
      <w:r w:rsidRPr="00DA2B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on line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o fisici, incaricat</w:t>
      </w:r>
      <w:r w:rsidR="00F606B0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Parco di commercializzare i titoli, a propria responsabilità e secondo quanto previsto dalla normativa vigente in termini di intermediazione nella vendita e commercio elettronico.</w:t>
      </w:r>
    </w:p>
    <w:p w14:paraId="77262F6E" w14:textId="77777777" w:rsidR="00DA2B93" w:rsidRDefault="003C44EA" w:rsidP="00AA3A2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Ciascun interessato accetta e si impegna a rispettare scrupolosamente il presente Regolamento.</w:t>
      </w:r>
    </w:p>
    <w:p w14:paraId="25C39451" w14:textId="77777777" w:rsidR="00E0755E" w:rsidRDefault="00E0755E" w:rsidP="00E0755E">
      <w:pPr>
        <w:shd w:val="clear" w:color="auto" w:fill="FFFFFF"/>
        <w:spacing w:before="12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14:paraId="4604FF31" w14:textId="10EB164F" w:rsidR="00E0755E" w:rsidRPr="00E0755E" w:rsidRDefault="00E0755E" w:rsidP="00E0755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1</w:t>
      </w:r>
    </w:p>
    <w:p w14:paraId="48BEE7AC" w14:textId="5ECA8866" w:rsidR="00E0755E" w:rsidRPr="00E0755E" w:rsidRDefault="00E0755E" w:rsidP="00E0755E">
      <w:pPr>
        <w:shd w:val="clear" w:color="auto" w:fill="FFFFFF"/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(Acquisto biglietti, variazioni e rimborsi)</w:t>
      </w:r>
    </w:p>
    <w:p w14:paraId="1ADFA5DF" w14:textId="77777777" w:rsidR="00E0755E" w:rsidRDefault="00E0755E" w:rsidP="00E0755E">
      <w:pPr>
        <w:shd w:val="clear" w:color="auto" w:fill="FFFFFF"/>
        <w:spacing w:before="120" w:after="120" w:line="240" w:lineRule="auto"/>
        <w:contextualSpacing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14:paraId="7B4FE1FE" w14:textId="15F1FC43" w:rsidR="0005699F" w:rsidRPr="00DA2B93" w:rsidRDefault="00ED558F" w:rsidP="00E0755E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color w:val="221E1F"/>
          <w:kern w:val="0"/>
          <w:sz w:val="24"/>
          <w:szCs w:val="24"/>
        </w:rPr>
      </w:pPr>
      <w:r w:rsidRPr="00DA2B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Il </w:t>
      </w:r>
      <w:r w:rsidR="008A139F">
        <w:rPr>
          <w:rFonts w:ascii="Times New Roman" w:hAnsi="Times New Roman" w:cs="Times New Roman"/>
          <w:color w:val="000000"/>
          <w:kern w:val="0"/>
          <w:sz w:val="24"/>
          <w:szCs w:val="24"/>
        </w:rPr>
        <w:t>Biglietto</w:t>
      </w:r>
      <w:r w:rsidRPr="00DA2B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nominativo, </w:t>
      </w:r>
      <w:r w:rsidR="0005699F" w:rsidRPr="00DA2B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è valido </w:t>
      </w:r>
      <w:r w:rsidR="002D636C">
        <w:rPr>
          <w:rFonts w:ascii="Times New Roman" w:hAnsi="Times New Roman" w:cs="Times New Roman"/>
          <w:color w:val="000000"/>
          <w:kern w:val="0"/>
          <w:sz w:val="24"/>
          <w:szCs w:val="24"/>
        </w:rPr>
        <w:t>nei limiti descritti dal tipo di titolo acquistato</w:t>
      </w:r>
      <w:r w:rsidR="0005699F" w:rsidRPr="00DA2B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Deve essere </w:t>
      </w:r>
      <w:r w:rsidR="00F606B0" w:rsidRPr="00DA2B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posseduto </w:t>
      </w:r>
      <w:r w:rsidR="0005699F" w:rsidRPr="00DA2B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conservato da ciascun visitatore fino al </w:t>
      </w:r>
      <w:r w:rsidR="0005699F"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>termine della visita poiché</w:t>
      </w:r>
      <w:r w:rsidR="0005699F" w:rsidRPr="00DA2B9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F606B0" w:rsidRPr="00DA2B93">
        <w:rPr>
          <w:rFonts w:ascii="Times New Roman" w:hAnsi="Times New Roman" w:cs="Times New Roman"/>
          <w:kern w:val="0"/>
          <w:sz w:val="24"/>
          <w:szCs w:val="24"/>
        </w:rPr>
        <w:t>dovrà</w:t>
      </w:r>
      <w:r w:rsidR="0005699F" w:rsidRPr="00DA2B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699F"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>essere esibito su richiesta lungo il percorso.</w:t>
      </w:r>
      <w:r w:rsidR="00B3678C"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 Il </w:t>
      </w:r>
      <w:r w:rsidR="008A139F">
        <w:rPr>
          <w:rFonts w:ascii="Times New Roman" w:hAnsi="Times New Roman" w:cs="Times New Roman"/>
          <w:color w:val="221E1F"/>
          <w:kern w:val="0"/>
          <w:sz w:val="24"/>
          <w:szCs w:val="24"/>
        </w:rPr>
        <w:t>Biglietto</w:t>
      </w:r>
      <w:r w:rsidR="00B3678C"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 verrà singolarmente controllato all’ingresso dal personale addetto al controllo accessi.</w:t>
      </w:r>
    </w:p>
    <w:p w14:paraId="5D005B1B" w14:textId="77777777" w:rsidR="00B3678C" w:rsidRPr="00DA2B93" w:rsidRDefault="00B3678C" w:rsidP="00AA3A20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221E1F"/>
          <w:kern w:val="0"/>
          <w:sz w:val="24"/>
          <w:szCs w:val="24"/>
        </w:rPr>
      </w:pPr>
    </w:p>
    <w:p w14:paraId="429DD199" w14:textId="1DA60440" w:rsidR="0005699F" w:rsidRPr="00DA2B93" w:rsidRDefault="0005699F" w:rsidP="00AA3A2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ind w:left="714" w:hanging="357"/>
        <w:jc w:val="both"/>
        <w:rPr>
          <w:rFonts w:ascii="Times New Roman" w:hAnsi="Times New Roman" w:cs="Times New Roman"/>
          <w:color w:val="221E1F"/>
          <w:kern w:val="0"/>
          <w:sz w:val="24"/>
          <w:szCs w:val="24"/>
        </w:rPr>
      </w:pPr>
      <w:r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>La Biglietteria chiude 60 minuti prima dell’orario di chiusura del Parco.</w:t>
      </w:r>
    </w:p>
    <w:p w14:paraId="3B7EAC08" w14:textId="5ABF551D" w:rsidR="0005699F" w:rsidRPr="00DA2B93" w:rsidRDefault="0005699F" w:rsidP="00AA3A2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ind w:left="714" w:hanging="357"/>
        <w:jc w:val="both"/>
        <w:rPr>
          <w:rFonts w:ascii="Times New Roman" w:hAnsi="Times New Roman" w:cs="Times New Roman"/>
          <w:color w:val="221E1F"/>
          <w:kern w:val="0"/>
          <w:sz w:val="24"/>
          <w:szCs w:val="24"/>
        </w:rPr>
      </w:pPr>
      <w:r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>Per usufruire di riduzioni e gratuità, prima dell’emissione del titolo di accesso, è indispensabile esibire in biglietteria il documento comprovante</w:t>
      </w:r>
      <w:r w:rsidR="002D636C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 la categoria. Per i titoli acquistati </w:t>
      </w:r>
      <w:r w:rsidR="00373033">
        <w:rPr>
          <w:rFonts w:ascii="Times New Roman" w:hAnsi="Times New Roman" w:cs="Times New Roman"/>
          <w:i/>
          <w:color w:val="221E1F"/>
          <w:kern w:val="0"/>
          <w:sz w:val="24"/>
          <w:szCs w:val="24"/>
        </w:rPr>
        <w:t xml:space="preserve">on </w:t>
      </w:r>
      <w:r w:rsidR="002D636C" w:rsidRPr="00373033">
        <w:rPr>
          <w:rFonts w:ascii="Times New Roman" w:hAnsi="Times New Roman" w:cs="Times New Roman"/>
          <w:i/>
          <w:color w:val="221E1F"/>
          <w:kern w:val="0"/>
          <w:sz w:val="24"/>
          <w:szCs w:val="24"/>
        </w:rPr>
        <w:t>line</w:t>
      </w:r>
      <w:r w:rsidR="002D636C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 per i quali è prevista la prenotazione obbligatoria dei biglietti gratuiti il controllo della documentazione attestante il diritto alla gratuità sarà effettuato all’ingresso.</w:t>
      </w:r>
    </w:p>
    <w:p w14:paraId="2E3F9F83" w14:textId="7B12B911" w:rsidR="00672352" w:rsidRPr="00DA2B93" w:rsidRDefault="0005699F" w:rsidP="00AA3A20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1E1F"/>
          <w:kern w:val="0"/>
          <w:sz w:val="24"/>
          <w:szCs w:val="24"/>
        </w:rPr>
      </w:pPr>
      <w:r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lastRenderedPageBreak/>
        <w:t>È riservata la gratuità ai visitatori disabili muniti di certificazione attestante un’invalidità superiore al 74% (certificazione Asl con omissis).</w:t>
      </w:r>
    </w:p>
    <w:p w14:paraId="0F5B4BCC" w14:textId="77777777" w:rsidR="00E97F72" w:rsidRPr="00E97F72" w:rsidRDefault="001A16A7" w:rsidP="00AA3A20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I biglietti </w:t>
      </w:r>
      <w:r w:rsidRPr="00D77A20">
        <w:rPr>
          <w:rFonts w:ascii="Times New Roman" w:hAnsi="Times New Roman" w:cs="Times New Roman"/>
          <w:color w:val="221E1F"/>
          <w:kern w:val="0"/>
          <w:sz w:val="24"/>
          <w:szCs w:val="24"/>
        </w:rPr>
        <w:t>gratuiti</w:t>
      </w:r>
      <w:r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 Full Experience</w:t>
      </w:r>
      <w:r w:rsidR="00672352"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 Arena e Sotterranei del Colosseo dovranno essere obbligatoriamente prenotati </w:t>
      </w:r>
      <w:r w:rsidR="00672352" w:rsidRPr="00133EC2">
        <w:rPr>
          <w:rFonts w:ascii="Times New Roman" w:hAnsi="Times New Roman" w:cs="Times New Roman"/>
          <w:i/>
          <w:color w:val="221E1F"/>
          <w:kern w:val="0"/>
          <w:sz w:val="24"/>
          <w:szCs w:val="24"/>
        </w:rPr>
        <w:t xml:space="preserve">on line </w:t>
      </w:r>
      <w:r w:rsidR="00672352"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e ritirati </w:t>
      </w:r>
      <w:r w:rsidR="00BF044F">
        <w:rPr>
          <w:rFonts w:ascii="Times New Roman" w:hAnsi="Times New Roman" w:cs="Times New Roman"/>
          <w:color w:val="221E1F"/>
          <w:kern w:val="0"/>
          <w:sz w:val="24"/>
          <w:szCs w:val="24"/>
        </w:rPr>
        <w:t>presso la</w:t>
      </w:r>
      <w:r w:rsidR="00672352" w:rsidRPr="00DA2B93">
        <w:rPr>
          <w:rFonts w:ascii="Times New Roman" w:hAnsi="Times New Roman" w:cs="Times New Roman"/>
          <w:color w:val="221E1F"/>
          <w:kern w:val="0"/>
          <w:sz w:val="24"/>
          <w:szCs w:val="24"/>
        </w:rPr>
        <w:t xml:space="preserve"> biglietteria fisica.</w:t>
      </w:r>
    </w:p>
    <w:p w14:paraId="70697FB9" w14:textId="29FA699B" w:rsidR="004A3491" w:rsidRPr="00DA2B93" w:rsidRDefault="00E97F72" w:rsidP="00AA3A20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i sotterranei del Colosseo il numero massimo giornaliero di biglietti acquistabili da utenti singoli o intermediati è pari a 8.</w:t>
      </w:r>
      <w:r w:rsidR="004A3491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F7E55D7" w14:textId="77777777" w:rsidR="00672352" w:rsidRPr="00DA2B93" w:rsidRDefault="00672352" w:rsidP="00AA3A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E1F"/>
          <w:kern w:val="0"/>
          <w:sz w:val="24"/>
          <w:szCs w:val="24"/>
        </w:rPr>
      </w:pPr>
    </w:p>
    <w:p w14:paraId="4E2FDA12" w14:textId="4628EB3A" w:rsidR="003A7BBE" w:rsidRPr="00DA2B93" w:rsidRDefault="003A7BBE" w:rsidP="00AA3A20">
      <w:pPr>
        <w:pStyle w:val="Paragrafoelenco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È responsabilità esclusiva dell’acquirente verificare, al momento dell’acquisto, eventuali errori di data e orario per la visita al Colosseo, tipologia del biglietto</w:t>
      </w:r>
      <w:r w:rsidR="00235FAB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24h, Full Experience, Forum Pass Super, Domus Aurea, numero di tagliandi caricati</w:t>
      </w:r>
      <w:r w:rsidR="003B221D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carrello. A tal proposito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Parco </w:t>
      </w:r>
      <w:r w:rsidR="0005699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declina ogni responsabilità e non prevede alcun rimborso o cambio data.</w:t>
      </w:r>
    </w:p>
    <w:p w14:paraId="1CCDB7A3" w14:textId="7F675A4C" w:rsidR="003A7BBE" w:rsidRPr="00DA2B93" w:rsidRDefault="003A7BBE" w:rsidP="00AA3A20">
      <w:pPr>
        <w:pStyle w:val="Paragrafoelenco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severamente vietato cedere a titolo oneroso il </w:t>
      </w:r>
      <w:r w:rsidR="00871563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d’accesso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, utilizzarlo come oggetto di intermediazione o per fini commerciali, pubblicitari o promozionali.</w:t>
      </w:r>
    </w:p>
    <w:p w14:paraId="1B0AAC8D" w14:textId="3738D802" w:rsidR="003A7BBE" w:rsidRPr="00DA2B93" w:rsidRDefault="003A7BBE" w:rsidP="00AA3A20">
      <w:pPr>
        <w:pStyle w:val="Paragrafoelenco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rimborso è dovuto esclusivamente in caso di </w:t>
      </w:r>
      <w:r w:rsidR="0005699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chiusura </w:t>
      </w:r>
      <w:r w:rsidR="005B2D3D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forzata </w:t>
      </w:r>
      <w:r w:rsidR="0005699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sito per eventi calamitosi </w:t>
      </w:r>
      <w:r w:rsidR="007942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05699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decisione delle autorità di pubblica sicurezza.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Il rimborso avverrà entro 1</w:t>
      </w:r>
      <w:r w:rsidR="00E31596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 dalla data programmata, e comunque nei tempi e nei modi di volta in volta comunicati d</w:t>
      </w:r>
      <w:r w:rsidR="0005699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al Parco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tramite il proprio sito internet. </w:t>
      </w:r>
      <w:proofErr w:type="gramStart"/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gramEnd"/>
      <w:r w:rsidR="00D54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responsabilità dell’</w:t>
      </w:r>
      <w:r w:rsidR="00F606B0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cquirente informarsi circa lo stato dell’evento e le modalità di rimborso previste, consultando attivamente i siti e i canali informativi d</w:t>
      </w:r>
      <w:r w:rsidR="0005699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el Parco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38A69E1" w14:textId="22C4621B" w:rsidR="003A7BBE" w:rsidRPr="00DA2B93" w:rsidRDefault="003B221D" w:rsidP="00AA3A2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Il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ha piena facoltà, per autonoma decisione o a seguito di variazioni della normativa vigente in materia </w:t>
      </w:r>
      <w:r w:rsidR="00D43D09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di 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fruizione di:</w:t>
      </w:r>
    </w:p>
    <w:p w14:paraId="52F06259" w14:textId="77777777" w:rsidR="00C91D66" w:rsidRPr="00373033" w:rsidRDefault="00C91D66" w:rsidP="00373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</w:p>
    <w:p w14:paraId="5ABE66C2" w14:textId="66268E79" w:rsidR="004A3491" w:rsidRPr="00DA2B93" w:rsidRDefault="00EF067F" w:rsidP="00AA3A20">
      <w:pPr>
        <w:pStyle w:val="Paragrafoelenco"/>
        <w:numPr>
          <w:ilvl w:val="1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M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odificare la capienza de</w:t>
      </w:r>
      <w:r w:rsidR="00235FAB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i siti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;</w:t>
      </w:r>
    </w:p>
    <w:p w14:paraId="2BFA0BAE" w14:textId="2D81DCFF" w:rsidR="003A7BBE" w:rsidRPr="00DA2B93" w:rsidRDefault="00EF067F" w:rsidP="00AA3A20">
      <w:pPr>
        <w:pStyle w:val="Paragrafoelenco"/>
        <w:numPr>
          <w:ilvl w:val="1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S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tabilire o variare le regole di accesso </w:t>
      </w:r>
      <w:r w:rsidR="00235FAB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nei siti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(quali, a titolo esemplificativo ma non esaustivo, verifica di credenziali di accesso imposte dalla normativa vigente o altro previsto dalla legge), alle quali </w:t>
      </w:r>
      <w:r w:rsidR="004A3491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l’Utilizzatore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sarà tenuto ad uniformarsi pena l’impossibilità di </w:t>
      </w:r>
      <w:r w:rsidR="00235FAB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ingresso</w:t>
      </w:r>
      <w:r w:rsidR="003A7BBE" w:rsidRPr="00DA2B93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.</w:t>
      </w:r>
    </w:p>
    <w:p w14:paraId="39C89D25" w14:textId="77777777" w:rsidR="000E0717" w:rsidRPr="00DA2B93" w:rsidRDefault="000E0717" w:rsidP="00AA3A20">
      <w:pPr>
        <w:pStyle w:val="Paragrafoelenco"/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</w:p>
    <w:p w14:paraId="68931C72" w14:textId="77777777" w:rsidR="00373033" w:rsidRDefault="003A7BBE" w:rsidP="00AA3A20">
      <w:pPr>
        <w:pStyle w:val="Paragrafoelenco"/>
        <w:shd w:val="clear" w:color="auto" w:fill="FFFFFF"/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L’Acquirente e gli Utilizzatori specificamente accettano e riconoscono che al verificarsi delle condizioni previste ai commi a), b), del presente articolo non è previsto in alcun caso il rimborso del Biglietto.</w:t>
      </w:r>
    </w:p>
    <w:p w14:paraId="329EEB4D" w14:textId="06A80439" w:rsidR="003A7BBE" w:rsidRPr="00DA2B93" w:rsidRDefault="003A7BBE" w:rsidP="00AA3A20">
      <w:pPr>
        <w:pStyle w:val="Paragrafoelenco"/>
        <w:shd w:val="clear" w:color="auto" w:fill="FFFFFF"/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D4592C" w14:textId="62F46CB0" w:rsidR="003A7BBE" w:rsidRPr="00DA2B93" w:rsidRDefault="003B221D" w:rsidP="00AA3A20">
      <w:pPr>
        <w:pStyle w:val="Paragrafoelenco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="003A7BBE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acquisisce, per mezzo del Venditore, i ricavi dalla vendita dei Biglietti corrispondenti al prezzo facciale di ciascun Biglietto.</w:t>
      </w:r>
    </w:p>
    <w:p w14:paraId="657F997B" w14:textId="77777777" w:rsidR="00E0755E" w:rsidRPr="00E0755E" w:rsidRDefault="00E0755E" w:rsidP="00E0755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2</w:t>
      </w:r>
    </w:p>
    <w:p w14:paraId="6B2FEC6E" w14:textId="77777777" w:rsidR="00E0755E" w:rsidRPr="00E0755E" w:rsidRDefault="00E0755E" w:rsidP="00E0755E">
      <w:pPr>
        <w:shd w:val="clear" w:color="auto" w:fill="FFFFFF"/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(Tipologia di biglietti acquistabili)</w:t>
      </w:r>
    </w:p>
    <w:p w14:paraId="2473CBC9" w14:textId="525A65B7" w:rsidR="007C77DA" w:rsidRPr="00DA2B93" w:rsidRDefault="007C77DA" w:rsidP="00AA3A20">
      <w:pPr>
        <w:pStyle w:val="Paragrafoelenco"/>
        <w:shd w:val="clear" w:color="auto" w:fill="FFFFFF"/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Parco </w:t>
      </w:r>
      <w:r w:rsidR="00133EC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rcheologico del Colosseo consente la visita ai siti di cui in premessa attraverso diverse tipologie di biglietti destinati a:</w:t>
      </w:r>
    </w:p>
    <w:p w14:paraId="6721D59B" w14:textId="77777777" w:rsidR="007C77DA" w:rsidRPr="00DA2B93" w:rsidRDefault="007C77DA" w:rsidP="00AA3A20">
      <w:pPr>
        <w:pStyle w:val="Paragrafoelenco"/>
        <w:shd w:val="clear" w:color="auto" w:fill="FFFFFF"/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B436FC5" w14:textId="620A16B9" w:rsidR="007C77DA" w:rsidRPr="00DA2B93" w:rsidRDefault="007C77D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soggetti privati;</w:t>
      </w:r>
    </w:p>
    <w:p w14:paraId="2BC63CF7" w14:textId="4C7E9A76" w:rsidR="00040235" w:rsidRPr="00DA2B93" w:rsidRDefault="007C77D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gruppi organizzati</w:t>
      </w:r>
      <w:r w:rsidR="00602DE6"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o senza visita guidata</w:t>
      </w:r>
      <w:r w:rsidR="00040235"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7C69ED6A" w14:textId="77777777" w:rsidR="00373033" w:rsidRDefault="00040235" w:rsidP="00373033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istituti scolastici e altri Enti,</w:t>
      </w:r>
    </w:p>
    <w:p w14:paraId="52F4A5FE" w14:textId="71AA312E" w:rsidR="007C77DA" w:rsidRPr="00373033" w:rsidRDefault="007C77DA" w:rsidP="00373033">
      <w:pPr>
        <w:pStyle w:val="Paragrafoelenco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7303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cui modalità di acquisto sono integralmente descritte nel presente regolamento</w:t>
      </w:r>
      <w:r w:rsidR="00040235" w:rsidRPr="0037303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18B2B087" w14:textId="39BA726B" w:rsidR="007C77DA" w:rsidRDefault="007C77DA" w:rsidP="00AA3A2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operatori turistici o professionali, in merito ai quali si fa rimando all</w:t>
      </w:r>
      <w:r w:rsidR="00040235"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</w:t>
      </w: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specific</w:t>
      </w:r>
      <w:r w:rsidR="00040235"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40235"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regolamentazione.</w:t>
      </w:r>
    </w:p>
    <w:p w14:paraId="7314E470" w14:textId="77EBB849" w:rsidR="005E702C" w:rsidRPr="005E702C" w:rsidRDefault="005E702C" w:rsidP="005E702C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702C">
        <w:rPr>
          <w:rFonts w:ascii="Times New Roman" w:hAnsi="Times New Roman" w:cs="Times New Roman"/>
          <w:iCs/>
          <w:sz w:val="24"/>
          <w:szCs w:val="24"/>
        </w:rPr>
        <w:t>Fermo restando il numero massimo di biglietti acquistabili ai sensi del presente regolamento, è fatto divieto ad ogni acquirente di eseguire più di tre accessi utili giornalieri ai canali di acquisto autorizzati. Per accesso utile s’intende l’accesso concluso con l’acquisto di biglietti.</w:t>
      </w:r>
    </w:p>
    <w:p w14:paraId="5E2F7F68" w14:textId="77777777" w:rsidR="00E0755E" w:rsidRPr="00E0755E" w:rsidRDefault="00E0755E" w:rsidP="00E0755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Art. 3</w:t>
      </w:r>
    </w:p>
    <w:p w14:paraId="5F3799F6" w14:textId="77777777" w:rsidR="00E0755E" w:rsidRPr="00E0755E" w:rsidRDefault="00E0755E" w:rsidP="00E0755E">
      <w:pPr>
        <w:shd w:val="clear" w:color="auto" w:fill="FFFFFF"/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(Biglietti destinati ai soggetti privati)</w:t>
      </w:r>
    </w:p>
    <w:p w14:paraId="7A554C4A" w14:textId="3BE67BD2" w:rsidR="00602DE6" w:rsidRPr="005E0F20" w:rsidRDefault="00040235" w:rsidP="00AA3A20">
      <w:pPr>
        <w:pStyle w:val="Paragrafoelenco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F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Ai soggetti privati è consentito l’acquisto 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un </w:t>
      </w:r>
      <w:r w:rsidR="00602DE6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massimo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602DE6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biglietti</w:t>
      </w:r>
      <w:r w:rsidR="00602DE6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nominativi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ciascun</w:t>
      </w:r>
      <w:r w:rsidR="00602DE6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a transazione</w:t>
      </w:r>
      <w:r w:rsidR="005F0C16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0C16" w:rsidRPr="00133EC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on line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F34DDA0" w14:textId="1014C6E1" w:rsidR="00602DE6" w:rsidRPr="005E0F20" w:rsidRDefault="00040235" w:rsidP="00AA3A20">
      <w:pPr>
        <w:pStyle w:val="Paragrafoelenco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gli acquisti </w:t>
      </w:r>
      <w:r w:rsidRPr="00133EC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on site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addetti alla biglietteria provvederanno a controllare </w:t>
      </w:r>
      <w:r w:rsidR="00D54F53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l’esatta corrispondenza tra il numero dei titoli emessi e il numero degli utilizzatori presenti </w:t>
      </w:r>
      <w:r w:rsidR="004304AA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al momento dell’acquisto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7BA925A" w14:textId="3DAD2E1F" w:rsidR="00602DE6" w:rsidRPr="00DA2B93" w:rsidRDefault="00602DE6" w:rsidP="00AA3A20">
      <w:pPr>
        <w:pStyle w:val="Paragrafoelenco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momento dell’acquisto del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ciascun utilizzatore ha l’obbligo di inserire i propri dati personali identificativi associandoli al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tal caso l’Acquirente e gli Utilizzatori prendono atto del fatto che verranno effettuati controlli di identità all’ingresso e l’Utilizzatore dovrà esibire un documento di identità in originale contestualmente al titolo di accesso. L’accesso non sarà consentito in caso di mancato rispetto del presente comma e in tale ultimo caso nessun rimborso è previsto. 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Il sistema di vendita consente di modificare</w:t>
      </w:r>
      <w:r w:rsidR="00D54F53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nominativi dei visitatori indicati sul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="00D54F53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direttamente </w:t>
      </w:r>
      <w:r w:rsidR="00D54F53" w:rsidRPr="00133EC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on line</w:t>
      </w:r>
      <w:r w:rsidR="00D54F53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una sola volta. Tale operazione è </w:t>
      </w:r>
      <w:r w:rsidR="004304AA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consentita</w:t>
      </w:r>
      <w:r w:rsidR="00D54F53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 una settimana prima della visita e precisamente entro le ore 24:00 del settimo giorno antecedente alla data di utilizzo del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Qualora non ci fosse coincidenza tra i nominativi inseriti sulla piattaforma di biglietteria e l’identità degli utilizzatori di ciascun titolo di accesso, l’ingresso al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non sarà consentito</w:t>
      </w:r>
      <w:r w:rsidR="00C7100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possibilità di rimborso.</w:t>
      </w:r>
    </w:p>
    <w:p w14:paraId="0E493CC2" w14:textId="18E12622" w:rsidR="00602DE6" w:rsidRDefault="00602DE6" w:rsidP="00AA3A20">
      <w:pPr>
        <w:pStyle w:val="Paragrafoelenco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Anche con riferimento al precedente punto, l’Acquirente assume la responsabilità della veridicità dei dati personali inseriti al momento dell’acquisto o modificati successivamente, anche con riferimento ai nomi, cognomi, date di nascita e contatti (email e/o telefono) dell’Utilizzatore di ciascun titolo di accesso, e ne risponde in caso di dichiarazione falsa o mendace, come previsto dall’art. 76 del D.P.R. 445/2000.</w:t>
      </w:r>
    </w:p>
    <w:p w14:paraId="1080A346" w14:textId="77777777" w:rsidR="00E0755E" w:rsidRPr="00DA2B93" w:rsidRDefault="00E0755E" w:rsidP="00133EC2">
      <w:pPr>
        <w:pStyle w:val="Paragrafoelenco"/>
        <w:shd w:val="clear" w:color="auto" w:fill="FFFFFF"/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9D5B10" w14:textId="77777777" w:rsidR="00E0755E" w:rsidRPr="00E0755E" w:rsidRDefault="00E0755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4</w:t>
      </w:r>
    </w:p>
    <w:p w14:paraId="2EBB1A94" w14:textId="32045B65" w:rsidR="00E0755E" w:rsidRDefault="00E0755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(Biglietti destinati ai gruppi)</w:t>
      </w:r>
    </w:p>
    <w:p w14:paraId="6C32F68C" w14:textId="77777777" w:rsidR="00E0755E" w:rsidRPr="00E0755E" w:rsidRDefault="00E0755E" w:rsidP="00E0755E">
      <w:pPr>
        <w:pStyle w:val="Paragrafoelenco"/>
        <w:shd w:val="clear" w:color="auto" w:fill="FFFFFF"/>
        <w:spacing w:before="120" w:after="120" w:line="240" w:lineRule="auto"/>
        <w:ind w:left="4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51B8BBB" w14:textId="161892B8" w:rsidR="00602DE6" w:rsidRPr="005E0F20" w:rsidRDefault="00AA3A20" w:rsidP="00710370">
      <w:pPr>
        <w:pStyle w:val="Paragrafoelenco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F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Ai gruppi è consentito l’acquisto di un massimo di 25 biglietti nominativi</w:t>
      </w:r>
      <w:r w:rsidR="00F77C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(eventuale guida turistica inclusa)</w:t>
      </w:r>
      <w:r w:rsidRPr="005E0F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ciascuna transazione attraverso il canale </w:t>
      </w:r>
      <w:r w:rsidRPr="00133EC2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on</w:t>
      </w:r>
      <w:r w:rsidR="004304AA" w:rsidRPr="00133EC2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line</w:t>
      </w:r>
      <w:r w:rsidR="00602DE6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34B3727" w14:textId="5625A6D0" w:rsidR="00602DE6" w:rsidRPr="00DA2B93" w:rsidRDefault="00602DE6" w:rsidP="00710370">
      <w:pPr>
        <w:pStyle w:val="Paragrafoelenco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momento dell’acquisto l’organizzatore del gruppo ha l’obbligo di inserire per ogni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dati personali identificativi di ciascun componente. </w:t>
      </w:r>
    </w:p>
    <w:p w14:paraId="4BBCF000" w14:textId="37CF3FD1" w:rsidR="00602DE6" w:rsidRPr="00DA2B93" w:rsidRDefault="00602DE6" w:rsidP="00710370">
      <w:pPr>
        <w:pStyle w:val="Paragrafoelenco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L’organizzatore del gruppo prende atto del fatto che verranno effettuati controlli di identità all’ingresso e i componenti del gruppo dovranno esibire un documento di identità in originale contestualmente al titolo di accesso. L’accesso non sarà consentito in caso di mancato rispetto del presente comma e in tale ultimo caso nessun rimborso è previsto. </w:t>
      </w:r>
      <w:r w:rsidR="00AA3A20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sistema di vendita consente di modificare i nominativi dei visitatori indicati sul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="00AA3A20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direttamente </w:t>
      </w:r>
      <w:r w:rsidR="00AA3A20" w:rsidRPr="00133EC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on line</w:t>
      </w:r>
      <w:r w:rsidR="00AA3A20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una sola volta. Tale operazione è </w:t>
      </w:r>
      <w:r w:rsidR="004304AA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consentita</w:t>
      </w:r>
      <w:r w:rsidR="00AA3A20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 una settimana prima della visita e precisamente entro le ore 24:00 del settimo giorno antecedente alla data di utilizzo del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="00AA3A20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Qualora non ci fosse coincidenza tra i nominativi inseriti sulla piattaforma di biglietteria e l’identità degli utilizzatori di ciascun titolo di accesso, l’ingresso al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non sarà consentito senza possibilità di rimborso.</w:t>
      </w:r>
    </w:p>
    <w:p w14:paraId="3498E99C" w14:textId="58D3BCC8" w:rsidR="00AE278F" w:rsidRPr="00DA2B93" w:rsidRDefault="00AE278F" w:rsidP="00AE278F">
      <w:pPr>
        <w:pStyle w:val="Paragrafoelenco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L’eventuale distribuzione di supporti auditivi dovrà avvenire prima di accedere ai siti per evitare ostacoli allo scorrimento dei flussi in ingresso. </w:t>
      </w:r>
    </w:p>
    <w:p w14:paraId="212DE9AF" w14:textId="6D894DE7" w:rsidR="00AE278F" w:rsidRPr="00DA2B93" w:rsidRDefault="00AE278F" w:rsidP="00AE278F">
      <w:pPr>
        <w:pStyle w:val="Paragrafoelenco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 gruppi devono restare uniti, seguire la guida o l’insegnante/accompagnatore e tenere un comportamento conveniente e rispettoso, come da regolamento.</w:t>
      </w:r>
    </w:p>
    <w:p w14:paraId="62F3BE4D" w14:textId="77777777" w:rsidR="00AE278F" w:rsidRPr="00DA2B93" w:rsidRDefault="00AE278F" w:rsidP="00AE278F">
      <w:pPr>
        <w:pStyle w:val="Paragrafoelenco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Nel corso della visita guidata, il tono della voce deve essere tale da non arrecare disturbo agli altri visitatori.</w:t>
      </w:r>
    </w:p>
    <w:p w14:paraId="5EA4010A" w14:textId="6B2F2277" w:rsidR="007179B2" w:rsidRPr="00DA2B93" w:rsidRDefault="00ED67E8" w:rsidP="008A1078">
      <w:pPr>
        <w:pStyle w:val="Paragrafoelenco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 i gruppi composti da più di 9 persone, guida compresa, è</w:t>
      </w:r>
      <w:r w:rsidR="002B5835" w:rsidRPr="005E0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obbligatorio l’uso di auricolari (</w:t>
      </w:r>
      <w:r w:rsidR="00505646" w:rsidRPr="00F77C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radioguide</w:t>
      </w:r>
      <w:r w:rsidR="002B5835" w:rsidRPr="005E0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) </w:t>
      </w:r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permettano agli accompagnatori di tenere basso il tono della voce. </w:t>
      </w:r>
    </w:p>
    <w:p w14:paraId="6527B458" w14:textId="77777777" w:rsidR="00825B6F" w:rsidRDefault="00825B6F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9D4BC4D" w14:textId="77777777" w:rsidR="00E0755E" w:rsidRPr="00E0755E" w:rsidRDefault="00E0755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5</w:t>
      </w:r>
    </w:p>
    <w:p w14:paraId="11489511" w14:textId="4B3C47D2" w:rsidR="00E0755E" w:rsidRPr="00E0755E" w:rsidRDefault="00E0755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(Biglietti </w:t>
      </w:r>
      <w:r w:rsidR="00133EC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</w:t>
      </w:r>
      <w:r w:rsidR="008755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stinati alle</w:t>
      </w: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guide turistiche e norme di comportamento)</w:t>
      </w:r>
    </w:p>
    <w:p w14:paraId="483202BB" w14:textId="77777777" w:rsidR="00E0755E" w:rsidRPr="00E0755E" w:rsidRDefault="00E0755E" w:rsidP="00E0755E">
      <w:pPr>
        <w:pStyle w:val="Paragrafoelenco"/>
        <w:shd w:val="clear" w:color="auto" w:fill="FFFFFF"/>
        <w:spacing w:before="120" w:after="120" w:line="240" w:lineRule="auto"/>
        <w:ind w:left="717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14:paraId="18C5DDA4" w14:textId="24D005A0" w:rsidR="007179B2" w:rsidRPr="005E0F20" w:rsidRDefault="00AE278F" w:rsidP="005E0F20">
      <w:pPr>
        <w:pStyle w:val="Paragrafoelenco"/>
        <w:numPr>
          <w:ilvl w:val="0"/>
          <w:numId w:val="17"/>
        </w:numPr>
        <w:shd w:val="clear" w:color="auto" w:fill="FFFFFF"/>
        <w:spacing w:before="100" w:beforeAutospacing="1" w:after="100" w:afterAutospacing="1" w:line="22" w:lineRule="atLeast"/>
        <w:ind w:left="419" w:hanging="357"/>
        <w:jc w:val="both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5E0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L’esercizio della professione di guida turistica all’interno del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Pr="005E0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è permesso esclusivamente alle guide professioniste, secondo normativa vigente. </w:t>
      </w:r>
    </w:p>
    <w:p w14:paraId="53FA7FFA" w14:textId="4C0C8E8F" w:rsidR="007179B2" w:rsidRPr="005E0F20" w:rsidRDefault="00AE278F" w:rsidP="005E0F20">
      <w:pPr>
        <w:pStyle w:val="Paragrafoelenco"/>
        <w:numPr>
          <w:ilvl w:val="0"/>
          <w:numId w:val="17"/>
        </w:numPr>
        <w:shd w:val="clear" w:color="auto" w:fill="FFFFFF"/>
        <w:spacing w:before="100" w:beforeAutospacing="1" w:after="100" w:afterAutospacing="1" w:line="22" w:lineRule="atLeast"/>
        <w:ind w:left="419" w:hanging="357"/>
        <w:jc w:val="both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5E0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Il personale preposto al controllo accessi riscontrerà il nominativo della guida e il relativo accreditamento. </w:t>
      </w:r>
    </w:p>
    <w:p w14:paraId="76758A8C" w14:textId="6C2D7005" w:rsidR="007179B2" w:rsidRPr="005E0F20" w:rsidRDefault="007179B2" w:rsidP="005E0F20">
      <w:pPr>
        <w:pStyle w:val="Paragrafoelenco"/>
        <w:numPr>
          <w:ilvl w:val="0"/>
          <w:numId w:val="17"/>
        </w:numPr>
        <w:shd w:val="clear" w:color="auto" w:fill="FFFFFF"/>
        <w:spacing w:before="100" w:beforeAutospacing="1" w:after="100" w:afterAutospacing="1" w:line="22" w:lineRule="atLeast"/>
        <w:ind w:left="419" w:hanging="357"/>
        <w:jc w:val="both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Alle guide turistiche non accreditate presso il Parco è riconosciuto un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 </w:t>
      </w:r>
      <w:r w:rsidR="008A139F">
        <w:rPr>
          <w:rFonts w:ascii="Times New Roman" w:eastAsia="Times New Roman" w:hAnsi="Times New Roman" w:cs="Times New Roman"/>
          <w:bCs/>
          <w:color w:val="262625"/>
          <w:kern w:val="0"/>
          <w:sz w:val="24"/>
          <w:szCs w:val="24"/>
          <w:lang w:eastAsia="it-IT"/>
          <w14:ligatures w14:val="none"/>
        </w:rPr>
        <w:t>Biglietto</w:t>
      </w:r>
      <w:r w:rsidR="00AE278F" w:rsidRPr="005E0F20">
        <w:rPr>
          <w:rFonts w:ascii="Times New Roman" w:eastAsia="Times New Roman" w:hAnsi="Times New Roman" w:cs="Times New Roman"/>
          <w:bCs/>
          <w:color w:val="262625"/>
          <w:kern w:val="0"/>
          <w:sz w:val="24"/>
          <w:szCs w:val="24"/>
          <w:lang w:eastAsia="it-IT"/>
          <w14:ligatures w14:val="none"/>
        </w:rPr>
        <w:t xml:space="preserve"> nominativo gratuito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, </w:t>
      </w:r>
      <w:r w:rsidR="005A2412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prenotabile esclusivamente </w:t>
      </w:r>
      <w:r w:rsidR="005A2412" w:rsidRPr="005A2412">
        <w:rPr>
          <w:rFonts w:ascii="Times New Roman" w:eastAsia="Times New Roman" w:hAnsi="Times New Roman" w:cs="Times New Roman"/>
          <w:i/>
          <w:color w:val="262625"/>
          <w:kern w:val="0"/>
          <w:sz w:val="24"/>
          <w:szCs w:val="24"/>
          <w:lang w:eastAsia="it-IT"/>
          <w14:ligatures w14:val="none"/>
        </w:rPr>
        <w:t>on line</w:t>
      </w:r>
      <w:r w:rsidR="005A2412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, 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valido per 3 ingressi giornalieri senza vincolo orario, </w:t>
      </w:r>
      <w:r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che 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potrà essere utilizzato per l’accesso al Colosseo con percorso ordinario</w:t>
      </w:r>
      <w:r w:rsidR="005A2412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.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Per i </w:t>
      </w:r>
      <w:r w:rsidR="00AE278F" w:rsidRPr="005E0F20">
        <w:rPr>
          <w:rFonts w:ascii="Times New Roman" w:eastAsia="Times New Roman" w:hAnsi="Times New Roman" w:cs="Times New Roman"/>
          <w:bCs/>
          <w:color w:val="262625"/>
          <w:kern w:val="0"/>
          <w:sz w:val="24"/>
          <w:szCs w:val="24"/>
          <w:lang w:eastAsia="it-IT"/>
          <w14:ligatures w14:val="none"/>
        </w:rPr>
        <w:t>Sotterranei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 </w:t>
      </w:r>
      <w:r w:rsidR="00AE278F" w:rsidRPr="005E0F20">
        <w:rPr>
          <w:rFonts w:ascii="Times New Roman" w:eastAsia="Times New Roman" w:hAnsi="Times New Roman" w:cs="Times New Roman"/>
          <w:bCs/>
          <w:color w:val="262625"/>
          <w:kern w:val="0"/>
          <w:sz w:val="24"/>
          <w:szCs w:val="24"/>
          <w:lang w:eastAsia="it-IT"/>
          <w14:ligatures w14:val="none"/>
        </w:rPr>
        <w:t>del Colosseo</w:t>
      </w:r>
      <w:r w:rsidR="005A2412">
        <w:rPr>
          <w:rFonts w:ascii="Times New Roman" w:eastAsia="Times New Roman" w:hAnsi="Times New Roman" w:cs="Times New Roman"/>
          <w:bCs/>
          <w:color w:val="262625"/>
          <w:kern w:val="0"/>
          <w:sz w:val="24"/>
          <w:szCs w:val="24"/>
          <w:lang w:eastAsia="it-IT"/>
          <w14:ligatures w14:val="none"/>
        </w:rPr>
        <w:t>, l’Attico e il piano dell’Arena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 sarà sempre necessario prenotare </w:t>
      </w:r>
      <w:r w:rsidR="00E13330" w:rsidRPr="00E13330">
        <w:rPr>
          <w:rFonts w:ascii="Times New Roman" w:eastAsia="Times New Roman" w:hAnsi="Times New Roman" w:cs="Times New Roman"/>
          <w:i/>
          <w:color w:val="262625"/>
          <w:kern w:val="0"/>
          <w:sz w:val="24"/>
          <w:szCs w:val="24"/>
          <w:lang w:eastAsia="it-IT"/>
          <w14:ligatures w14:val="none"/>
        </w:rPr>
        <w:t>on line</w:t>
      </w:r>
      <w:r w:rsidR="00E1333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un </w:t>
      </w:r>
      <w:r w:rsidR="008A139F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Biglietto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gratuito per guida.</w:t>
      </w:r>
    </w:p>
    <w:p w14:paraId="24EA5857" w14:textId="5D9BDFA8" w:rsidR="007179B2" w:rsidRPr="005E0F20" w:rsidRDefault="007179B2" w:rsidP="005E0F20">
      <w:pPr>
        <w:pStyle w:val="Paragrafoelenco"/>
        <w:numPr>
          <w:ilvl w:val="0"/>
          <w:numId w:val="17"/>
        </w:numPr>
        <w:shd w:val="clear" w:color="auto" w:fill="FFFFFF"/>
        <w:spacing w:before="100" w:beforeAutospacing="1" w:after="100" w:afterAutospacing="1" w:line="22" w:lineRule="atLeast"/>
        <w:ind w:left="419" w:hanging="357"/>
        <w:jc w:val="both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La guida avrà cura di accompagnare il 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grupp</w:t>
      </w:r>
      <w:r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o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r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almeno 1</w:t>
      </w:r>
      <w:r w:rsidR="00E31596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5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minuti prima </w:t>
      </w:r>
      <w:r w:rsidR="005A3842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dell’orario 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indicato sul </w:t>
      </w:r>
      <w:r w:rsidR="008A139F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Biglietto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. </w:t>
      </w:r>
      <w:r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Eventuali ritardi superiori ai 1</w:t>
      </w:r>
      <w:r w:rsidR="00E31596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5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minuti</w:t>
      </w:r>
      <w:r w:rsidR="005A3842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r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determineranno la non ammissione al sito, senza alcun diritto di rimborso</w:t>
      </w:r>
      <w:r w:rsidR="00AE278F" w:rsidRPr="005E0F20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shd w:val="clear" w:color="auto" w:fill="FFFFFF"/>
          <w:lang w:eastAsia="it-IT"/>
          <w14:ligatures w14:val="none"/>
        </w:rPr>
        <w:t>.</w:t>
      </w:r>
    </w:p>
    <w:p w14:paraId="57DB5AD4" w14:textId="3A7215D2" w:rsidR="00602DE6" w:rsidRPr="005E0F20" w:rsidRDefault="004304AA" w:rsidP="005E0F20">
      <w:pPr>
        <w:pStyle w:val="Paragrafoelenco"/>
        <w:numPr>
          <w:ilvl w:val="0"/>
          <w:numId w:val="17"/>
        </w:numPr>
        <w:shd w:val="clear" w:color="auto" w:fill="FFFFFF"/>
        <w:spacing w:before="100" w:beforeAutospacing="1" w:after="100" w:afterAutospacing="1" w:line="22" w:lineRule="atLeast"/>
        <w:ind w:left="419" w:hanging="357"/>
        <w:jc w:val="both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602DE6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’organizzatore del gruppo assume la responsabilità della veridicità dei dati personali inseriti al momento dell’acquisto o modificati successivamente, anche con riferimento ai nomi, cognomi, date di nascita e contatti (email e/o telefono) dell’Utilizzatore di ciascun titolo di accesso, e ne risponde in caso di dichiarazione falsa o mendace, come previsto dall’art. 76 del D.P.R. 445/2000.</w:t>
      </w:r>
    </w:p>
    <w:p w14:paraId="66A4FF0A" w14:textId="42D22D9F" w:rsidR="0003285B" w:rsidRPr="005E0F20" w:rsidRDefault="0003285B" w:rsidP="005E0F20">
      <w:pPr>
        <w:pStyle w:val="Paragrafoelenco"/>
        <w:numPr>
          <w:ilvl w:val="0"/>
          <w:numId w:val="17"/>
        </w:numPr>
        <w:shd w:val="clear" w:color="auto" w:fill="FFFFFF"/>
        <w:spacing w:before="100" w:beforeAutospacing="1" w:after="100" w:afterAutospacing="1" w:line="22" w:lineRule="atLeast"/>
        <w:ind w:left="419" w:hanging="357"/>
        <w:jc w:val="both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La guida deve adottare un comportamento improntato alla correttezza e alla disponibilità nei riguardi degli enti preposti alla salvaguardia del patrimonio culturale e ambientale nonché verso il personale di custodia e vigilanza dei siti</w:t>
      </w:r>
      <w:r w:rsidR="009F17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aree archeologiche</w:t>
      </w:r>
      <w:r w:rsidR="009F17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36949BE" w14:textId="77777777" w:rsidR="00E0755E" w:rsidRPr="007E46FA" w:rsidRDefault="00E0755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37CF0E8" w14:textId="6DE849EF" w:rsidR="00E0755E" w:rsidRPr="00E0755E" w:rsidRDefault="00E0755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6</w:t>
      </w:r>
    </w:p>
    <w:p w14:paraId="4B32CE7F" w14:textId="0ED38D28" w:rsidR="00E0755E" w:rsidRPr="00E0755E" w:rsidRDefault="00E0755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75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(Biglietti per istituti scolastici)</w:t>
      </w:r>
    </w:p>
    <w:p w14:paraId="752C4D2B" w14:textId="77777777" w:rsidR="00E0755E" w:rsidRPr="00E0755E" w:rsidRDefault="00E0755E" w:rsidP="00E0755E">
      <w:pPr>
        <w:pStyle w:val="Paragrafoelenco"/>
        <w:shd w:val="clear" w:color="auto" w:fill="FFFFFF"/>
        <w:spacing w:before="120" w:after="120" w:line="240" w:lineRule="auto"/>
        <w:ind w:left="717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14:paraId="33DF5FDD" w14:textId="71301CCA" w:rsidR="00FE3B95" w:rsidRPr="005E0F20" w:rsidRDefault="00FE3B95" w:rsidP="00710370">
      <w:pPr>
        <w:pStyle w:val="Paragrafoelenco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F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Agli istituti scolastici e agli altri Enti è consentito</w:t>
      </w:r>
      <w:r w:rsidR="00FD6EDA" w:rsidRPr="005E0F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5E0F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l’acquisto</w:t>
      </w:r>
      <w:r w:rsidR="00FD6EDA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biglietti, </w:t>
      </w:r>
      <w:r w:rsidR="00190A50">
        <w:rPr>
          <w:rFonts w:ascii="Times New Roman" w:eastAsia="Times New Roman" w:hAnsi="Times New Roman" w:cs="Times New Roman"/>
          <w:sz w:val="24"/>
          <w:szCs w:val="24"/>
          <w:lang w:eastAsia="it-IT"/>
        </w:rPr>
        <w:t>con il limite di 30 persone per ciascun gruppo</w:t>
      </w:r>
      <w:r w:rsidR="00F77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(oltre l’eventuale guida turistica)</w:t>
      </w:r>
      <w:r w:rsidR="0037303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971A025" w14:textId="06419DD9" w:rsidR="00BF2432" w:rsidRPr="00DA2B93" w:rsidRDefault="00242BFD" w:rsidP="00710370">
      <w:pPr>
        <w:pStyle w:val="Paragrafoelenco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>Per gli istituti</w:t>
      </w:r>
      <w:r w:rsidR="00BF2432" w:rsidRPr="005E0F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scolastici europei è consentito l’accesso a titolo gratuito previa prenotazione ed</w:t>
      </w:r>
      <w:r w:rsidR="00BF243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identificazione degli insegnanti accompagnatori nonché dell’eventuale servizio didattico con guida esterna.</w:t>
      </w:r>
    </w:p>
    <w:p w14:paraId="4ADC196B" w14:textId="23BE9775" w:rsidR="00BF2432" w:rsidRPr="00DA2B93" w:rsidRDefault="00BF2432" w:rsidP="00BF2432">
      <w:pPr>
        <w:pStyle w:val="Paragrafoelenco"/>
        <w:shd w:val="clear" w:color="auto" w:fill="FFFFFF"/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Tale gratuità si applica anche agli istituti scolastici extraeuropei, nel limite dei minori di 18 anni</w:t>
      </w:r>
      <w:r w:rsidR="0037303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10370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mentre n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previste gratuità per gli accompagnatori.</w:t>
      </w:r>
    </w:p>
    <w:p w14:paraId="7668E2D1" w14:textId="79388DBE" w:rsidR="00BF2432" w:rsidRPr="00DA2B93" w:rsidRDefault="00BF2432" w:rsidP="00BF2432">
      <w:pPr>
        <w:pStyle w:val="Paragrafoelenco"/>
        <w:shd w:val="clear" w:color="auto" w:fill="FFFFFF"/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Per tale categoria l’ingresso è consentito, all’esito della prenotazione, dietro presentazione su carta intestata della scuola dell'elenco nominativo degli alunni e degli insegnanti accompagnatori diviso per classi e firmato dal dirigente scolastico.</w:t>
      </w:r>
    </w:p>
    <w:p w14:paraId="5D0B1E33" w14:textId="30F503F3" w:rsidR="00BF2432" w:rsidRPr="00DA2B93" w:rsidRDefault="00BF2432" w:rsidP="00BF2432">
      <w:pPr>
        <w:pStyle w:val="Paragrafoelenc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cui vengano </w:t>
      </w:r>
      <w:r w:rsidRPr="00DA2B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erroneamente prenotati biglietti scuola/gratuiti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 invece di biglietti per un gruppo ordinario</w:t>
      </w:r>
      <w:r w:rsidR="0037303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nel caso in cui vengano meno le </w:t>
      </w:r>
      <w:r w:rsidR="00373033">
        <w:rPr>
          <w:rFonts w:ascii="Times New Roman" w:eastAsia="Times New Roman" w:hAnsi="Times New Roman" w:cs="Times New Roman"/>
          <w:sz w:val="24"/>
          <w:szCs w:val="24"/>
          <w:lang w:eastAsia="it-IT"/>
        </w:rPr>
        <w:t>condizioni/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documentazioni richieste, non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sarà possibile accedere al monumento e sarà necessario acquistare i corretti titoli d’ingresso, previa verifica della disponibilità.</w:t>
      </w:r>
    </w:p>
    <w:p w14:paraId="4E5377C0" w14:textId="73D5905C" w:rsidR="00FE3B95" w:rsidRPr="00DA2B93" w:rsidRDefault="00FE3B95" w:rsidP="00710370">
      <w:pPr>
        <w:pStyle w:val="Paragrafoelenco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L’organizzatore del gruppo scolastico prende atto del fatto che verranno effettuati controlli di identità all’ingresso e i componenti del gruppo dovranno esibire un documento di identità in originale contestualmente al titolo di accesso. </w:t>
      </w:r>
    </w:p>
    <w:p w14:paraId="7325DDBC" w14:textId="77777777" w:rsidR="00FE3B95" w:rsidRPr="00DA2B93" w:rsidRDefault="00FE3B95" w:rsidP="00710370">
      <w:pPr>
        <w:pStyle w:val="Paragrafoelenco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L’eventuale servizio di guida per il gruppo dovrà essere evidenziato in fase di acquisto, inserendo i dati necessari al perfezionamento della procedura.</w:t>
      </w:r>
    </w:p>
    <w:p w14:paraId="0EB85F19" w14:textId="3E9D37D8" w:rsidR="00FE3B95" w:rsidRDefault="00FE3B95" w:rsidP="007F6037">
      <w:pPr>
        <w:pStyle w:val="Paragrafoelenco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Anche con riferimento al precedente punto, l’organizzatore del gruppo assume la responsabilità della veridicità dei dati personali inseriti al momento dell’acquisto o modificati successivamente, anche con riferimento ai nomi, cognomi, date di nascita e contatti (email e/o telefono) dell’Utilizzatore di ciascun titolo di accesso, e ne risponde in caso di dichiarazione falsa o mendace, come previsto dall’art. 76 del D.P.R. 445/2000.</w:t>
      </w:r>
    </w:p>
    <w:p w14:paraId="3074382F" w14:textId="77777777" w:rsidR="00EC7D2F" w:rsidRPr="007E46FA" w:rsidRDefault="00EC7D2F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37B4CDC" w14:textId="77777777" w:rsidR="00EC7D2F" w:rsidRPr="007E46FA" w:rsidRDefault="00EC7D2F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E46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7</w:t>
      </w:r>
    </w:p>
    <w:p w14:paraId="7C405149" w14:textId="0C94B84E" w:rsidR="00EC7D2F" w:rsidRPr="007E46FA" w:rsidRDefault="00EC7D2F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E46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(Accesso al Parco)</w:t>
      </w:r>
    </w:p>
    <w:p w14:paraId="01368418" w14:textId="77777777" w:rsidR="00EC7D2F" w:rsidRPr="00EC7D2F" w:rsidRDefault="00EC7D2F" w:rsidP="00EC7D2F">
      <w:pPr>
        <w:pStyle w:val="Paragrafoelenco"/>
        <w:shd w:val="clear" w:color="auto" w:fill="FFFFFF"/>
        <w:spacing w:before="120" w:after="120" w:line="240" w:lineRule="auto"/>
        <w:ind w:left="420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14:paraId="04AEEBEA" w14:textId="0E79C086" w:rsidR="00584B74" w:rsidRPr="00DA2B93" w:rsidRDefault="00584B74" w:rsidP="00AA6D36">
      <w:pPr>
        <w:pStyle w:val="Paragrafoelenco"/>
        <w:numPr>
          <w:ilvl w:val="0"/>
          <w:numId w:val="14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dovrà essere esibito</w:t>
      </w:r>
      <w:r w:rsidR="003B221D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contes</w:t>
      </w:r>
      <w:r w:rsidR="00232DA3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3B221D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ualmente ad un documento di identità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controlli di accesso (ex art.18 </w:t>
      </w:r>
      <w:proofErr w:type="spellStart"/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60/99) pena l’impossibilità di ingresso.</w:t>
      </w:r>
    </w:p>
    <w:p w14:paraId="6AB9BD5C" w14:textId="094DADE0" w:rsidR="00584B74" w:rsidRPr="00DA2B93" w:rsidRDefault="00726AF2" w:rsidP="00AA6D36">
      <w:pPr>
        <w:pStyle w:val="Paragrafoelenco"/>
        <w:numPr>
          <w:ilvl w:val="0"/>
          <w:numId w:val="14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I minori di 12</w:t>
      </w:r>
      <w:r w:rsidR="00584B74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anni possono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accedere al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="00584B74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solo se accompagnati da un maggiorenne possessore di un regolare Titolo d’ingresso.</w:t>
      </w:r>
      <w:r w:rsidR="00373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84B74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di un minore di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età compresa tra 12 e 18</w:t>
      </w:r>
      <w:r w:rsidR="00584B74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anni non accompagnato da una persona maggiorenne è consentito ma si considera ad esclusiva responsabilità e rischio dei genitori o dei soggetti esercenti la potestà sul minore stesso;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="00584B74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declina ogni responsabilità rispetto ai minori che abbiano accesso senza un accompagnatore maggiorenne.</w:t>
      </w:r>
    </w:p>
    <w:p w14:paraId="72A25B9E" w14:textId="5112282B" w:rsidR="00584B74" w:rsidRPr="00DA2B93" w:rsidRDefault="003B221D" w:rsidP="00AA6D36">
      <w:pPr>
        <w:pStyle w:val="Paragrafoelenco"/>
        <w:numPr>
          <w:ilvl w:val="0"/>
          <w:numId w:val="14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L’accesso al solo Colosseo è 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orario. Il possessore del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dovrà presentare entro </w:t>
      </w:r>
      <w:r w:rsidR="003A44D8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 prima dell’orario riport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ato sul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non oltre </w:t>
      </w:r>
      <w:r w:rsidR="007179B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3A44D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 dopo</w:t>
      </w:r>
      <w:r w:rsidR="00584B74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. Qualora l’Utilizzatore non rispetti le scadenze orarie de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scritte nel presente articolo il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Biglietto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più utilizzabile per il Colosseo</w:t>
      </w:r>
      <w:r w:rsidR="009F1E1B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solo per un ingresso al Foro Romano-Palatino</w:t>
      </w:r>
      <w:r w:rsidR="009F1E1B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26AF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non già utilizzato. </w:t>
      </w:r>
      <w:r w:rsidR="009F1E1B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All’Acquirente non è dovuto a</w:t>
      </w:r>
      <w:r w:rsidR="00584B74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lcun rimborso.</w:t>
      </w:r>
    </w:p>
    <w:p w14:paraId="2CEFB024" w14:textId="5FA630C4" w:rsidR="00584B74" w:rsidRPr="00DA2B93" w:rsidRDefault="00584B74" w:rsidP="00AA6D36">
      <w:pPr>
        <w:pStyle w:val="Paragrafoelenco"/>
        <w:numPr>
          <w:ilvl w:val="0"/>
          <w:numId w:val="14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furto o smarrimento, il </w:t>
      </w:r>
      <w:r w:rsidR="008A139F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itolo di accesso non potrà essere in nessun caso duplicato, rimborsato o sostituito.</w:t>
      </w:r>
    </w:p>
    <w:p w14:paraId="61234D27" w14:textId="77777777" w:rsidR="00AE278F" w:rsidRPr="00DA2B93" w:rsidRDefault="00584B74" w:rsidP="00AA6D36">
      <w:pPr>
        <w:pStyle w:val="Default"/>
        <w:numPr>
          <w:ilvl w:val="0"/>
          <w:numId w:val="14"/>
        </w:numPr>
        <w:ind w:left="419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A2B93">
        <w:rPr>
          <w:rFonts w:ascii="Times New Roman" w:eastAsia="Times New Roman" w:hAnsi="Times New Roman" w:cs="Times New Roman"/>
          <w:lang w:eastAsia="it-IT"/>
        </w:rPr>
        <w:t xml:space="preserve">Per motivi di sicurezza </w:t>
      </w:r>
      <w:r w:rsidR="00ED558F" w:rsidRPr="00DA2B93">
        <w:rPr>
          <w:rFonts w:ascii="Times New Roman" w:eastAsia="Times New Roman" w:hAnsi="Times New Roman" w:cs="Times New Roman"/>
          <w:lang w:eastAsia="it-IT"/>
        </w:rPr>
        <w:t>verranno</w:t>
      </w:r>
      <w:r w:rsidRPr="00DA2B93">
        <w:rPr>
          <w:rFonts w:ascii="Times New Roman" w:eastAsia="Times New Roman" w:hAnsi="Times New Roman" w:cs="Times New Roman"/>
          <w:lang w:eastAsia="it-IT"/>
        </w:rPr>
        <w:t xml:space="preserve"> effettuati controlli al momento dell’accesso con metal detector.</w:t>
      </w:r>
      <w:r w:rsidR="00ED558F" w:rsidRPr="00DA2B93">
        <w:rPr>
          <w:rFonts w:ascii="Times New Roman" w:eastAsia="Times New Roman" w:hAnsi="Times New Roman" w:cs="Times New Roman"/>
          <w:lang w:eastAsia="it-IT"/>
        </w:rPr>
        <w:t xml:space="preserve"> Si prega pertanto, per velocizzare la fila, di separare preventivamente dal proprio bagaglio a mano </w:t>
      </w:r>
      <w:r w:rsidR="005F4FCF" w:rsidRPr="00DA2B93">
        <w:rPr>
          <w:rFonts w:ascii="Times New Roman" w:hAnsi="Times New Roman" w:cs="Times New Roman"/>
          <w:color w:val="221E1F"/>
        </w:rPr>
        <w:t xml:space="preserve">oggetti non ammessi (vedi di seguito Norme di comportamento e Divieti punto n. 5). </w:t>
      </w:r>
    </w:p>
    <w:p w14:paraId="02452A5A" w14:textId="18E25468" w:rsidR="00584B74" w:rsidRPr="007F6037" w:rsidRDefault="005F4FCF" w:rsidP="00710370">
      <w:pPr>
        <w:pStyle w:val="Default"/>
        <w:numPr>
          <w:ilvl w:val="0"/>
          <w:numId w:val="14"/>
        </w:numPr>
        <w:ind w:left="419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A2B93">
        <w:rPr>
          <w:rFonts w:ascii="Times New Roman" w:hAnsi="Times New Roman" w:cs="Times New Roman"/>
          <w:color w:val="221E1F"/>
        </w:rPr>
        <w:t xml:space="preserve">Il bagaglio a mano </w:t>
      </w:r>
      <w:r w:rsidR="00ED558F" w:rsidRPr="00DA2B93">
        <w:rPr>
          <w:rFonts w:ascii="Times New Roman" w:eastAsia="Times New Roman" w:hAnsi="Times New Roman" w:cs="Times New Roman"/>
          <w:lang w:eastAsia="it-IT"/>
        </w:rPr>
        <w:t xml:space="preserve">non deve superare le seguenti dimensioni: </w:t>
      </w:r>
      <w:r w:rsidR="00ED558F" w:rsidRPr="00DA2B93">
        <w:rPr>
          <w:rFonts w:ascii="Times New Roman" w:hAnsi="Times New Roman" w:cs="Times New Roman"/>
          <w:color w:val="221E1F"/>
        </w:rPr>
        <w:t>30x40x15</w:t>
      </w:r>
      <w:r w:rsidRPr="00DA2B93">
        <w:rPr>
          <w:rFonts w:ascii="Times New Roman" w:hAnsi="Times New Roman" w:cs="Times New Roman"/>
          <w:color w:val="221E1F"/>
        </w:rPr>
        <w:t xml:space="preserve">. </w:t>
      </w:r>
      <w:r w:rsidR="00AE278F" w:rsidRPr="00DA2B93">
        <w:rPr>
          <w:rFonts w:ascii="Times New Roman" w:hAnsi="Times New Roman" w:cs="Times New Roman"/>
          <w:color w:val="221E1F"/>
        </w:rPr>
        <w:t>I</w:t>
      </w:r>
      <w:r w:rsidR="00ED558F" w:rsidRPr="00DA2B93">
        <w:rPr>
          <w:rFonts w:ascii="Times New Roman" w:hAnsi="Times New Roman" w:cs="Times New Roman"/>
          <w:color w:val="221E1F"/>
        </w:rPr>
        <w:t xml:space="preserve">l </w:t>
      </w:r>
      <w:r w:rsidR="00373033">
        <w:rPr>
          <w:rFonts w:ascii="Times New Roman" w:hAnsi="Times New Roman" w:cs="Times New Roman"/>
        </w:rPr>
        <w:t xml:space="preserve">Parco </w:t>
      </w:r>
      <w:r w:rsidR="00373033" w:rsidRPr="00DA2B93">
        <w:rPr>
          <w:rFonts w:ascii="Times New Roman" w:eastAsia="Times New Roman" w:hAnsi="Times New Roman" w:cs="Times New Roman"/>
          <w:lang w:eastAsia="it-IT"/>
        </w:rPr>
        <w:t>archeologico del Colosseo</w:t>
      </w:r>
      <w:r w:rsidR="00ED558F" w:rsidRPr="00DA2B93">
        <w:rPr>
          <w:rFonts w:ascii="Times New Roman" w:hAnsi="Times New Roman" w:cs="Times New Roman"/>
          <w:color w:val="221E1F"/>
        </w:rPr>
        <w:t xml:space="preserve"> non è dotato di guardaroba o deposito bagagli. </w:t>
      </w:r>
    </w:p>
    <w:p w14:paraId="6CEB9ACA" w14:textId="77777777" w:rsidR="007F6037" w:rsidRPr="00DA2B93" w:rsidRDefault="007F6037" w:rsidP="007F6037">
      <w:pPr>
        <w:pStyle w:val="Default"/>
        <w:ind w:left="419"/>
        <w:jc w:val="both"/>
        <w:rPr>
          <w:rFonts w:ascii="Times New Roman" w:eastAsia="Times New Roman" w:hAnsi="Times New Roman" w:cs="Times New Roman"/>
          <w:lang w:eastAsia="it-IT"/>
        </w:rPr>
      </w:pPr>
    </w:p>
    <w:p w14:paraId="432AADD5" w14:textId="03E3B00E" w:rsidR="00EC7D2F" w:rsidRPr="00EC7D2F" w:rsidRDefault="00EC7D2F" w:rsidP="00EC7D2F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C7D2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8</w:t>
      </w:r>
    </w:p>
    <w:p w14:paraId="575BA9E8" w14:textId="77777777" w:rsidR="00EC7D2F" w:rsidRPr="00EC7D2F" w:rsidRDefault="00EC7D2F" w:rsidP="00EC7D2F">
      <w:pPr>
        <w:shd w:val="clear" w:color="auto" w:fill="FFFFFF"/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C7D2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(Condizioni generali)</w:t>
      </w:r>
    </w:p>
    <w:p w14:paraId="1F675DF9" w14:textId="0414268C" w:rsidR="004A3491" w:rsidRPr="00DA2B93" w:rsidRDefault="004A3491" w:rsidP="00C6001F">
      <w:pPr>
        <w:pStyle w:val="Paragrafoelenco"/>
        <w:numPr>
          <w:ilvl w:val="0"/>
          <w:numId w:val="18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mancato rispetto di qualsiasi punto del presente Regolamento implicherà l’impossibilità di accedere al </w:t>
      </w:r>
      <w:r w:rsidR="00373033">
        <w:rPr>
          <w:rFonts w:ascii="Times New Roman" w:hAnsi="Times New Roman" w:cs="Times New Roman"/>
          <w:sz w:val="24"/>
          <w:szCs w:val="24"/>
        </w:rPr>
        <w:t>Parco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, senza diritto al rimborso dei Biglietti.</w:t>
      </w:r>
    </w:p>
    <w:p w14:paraId="454FB3D0" w14:textId="73267860" w:rsidR="004A3491" w:rsidRPr="00DA2B93" w:rsidRDefault="004A3491" w:rsidP="00AA6D36">
      <w:pPr>
        <w:pStyle w:val="Paragrafoelenco"/>
        <w:numPr>
          <w:ilvl w:val="0"/>
          <w:numId w:val="18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Nell’effettuare l’accesso al </w:t>
      </w:r>
      <w:r w:rsidR="00373033">
        <w:rPr>
          <w:rFonts w:ascii="Times New Roman" w:hAnsi="Times New Roman" w:cs="Times New Roman"/>
          <w:sz w:val="24"/>
          <w:szCs w:val="24"/>
        </w:rPr>
        <w:t xml:space="preserve">Parco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ciascun Utilizzatore accetta integralmente le condizioni descritte nel presente Regolamento.</w:t>
      </w:r>
    </w:p>
    <w:p w14:paraId="2A3128A7" w14:textId="5615FA8D" w:rsidR="00366AF9" w:rsidRDefault="004A3491" w:rsidP="00AA6D36">
      <w:pPr>
        <w:pStyle w:val="Paragrafoelenco"/>
        <w:numPr>
          <w:ilvl w:val="0"/>
          <w:numId w:val="18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L’Acquirente e gli Utilizzatori accettano il presente Regolamento e le eventuali clausole integrative allo stesso pubblicate: sui siti internet del </w:t>
      </w:r>
      <w:r w:rsidR="00373033">
        <w:rPr>
          <w:rFonts w:ascii="Times New Roman" w:hAnsi="Times New Roman" w:cs="Times New Roman"/>
          <w:sz w:val="24"/>
          <w:szCs w:val="24"/>
        </w:rPr>
        <w:t>Parco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; nella scheda di presentazione o di acquisto dell’Evento presso il sito del Venditore.</w:t>
      </w:r>
    </w:p>
    <w:p w14:paraId="7D6E2623" w14:textId="40213C60" w:rsidR="00475312" w:rsidRPr="00475312" w:rsidRDefault="00475312" w:rsidP="00475312">
      <w:pPr>
        <w:pStyle w:val="Paragrafoelenco"/>
        <w:numPr>
          <w:ilvl w:val="0"/>
          <w:numId w:val="18"/>
        </w:numPr>
        <w:shd w:val="clear" w:color="auto" w:fill="FFFFFF"/>
        <w:spacing w:after="100" w:afterAutospacing="1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312">
        <w:rPr>
          <w:rFonts w:ascii="Times New Roman" w:hAnsi="Times New Roman" w:cs="Times New Roman"/>
          <w:sz w:val="24"/>
          <w:szCs w:val="24"/>
        </w:rPr>
        <w:t xml:space="preserve">Il gestore verifica il rispetto, da parte degli acquirenti, delle prescrizioni dettate dal presente regolamento ed in caso di accertata violazione provvede a darne tempestiva comunicazione all’interessato. Nel caso di accertata reiterata violazione delle prescrizioni del presente regolamento, il gestore, in difetto di valide giustificazioni, non consentirà di procedere ad ulteriori acquisti </w:t>
      </w:r>
      <w:r w:rsidRPr="00475312">
        <w:rPr>
          <w:rFonts w:ascii="Times New Roman" w:hAnsi="Times New Roman" w:cs="Times New Roman"/>
          <w:sz w:val="24"/>
          <w:szCs w:val="24"/>
        </w:rPr>
        <w:t>da parte de</w:t>
      </w:r>
      <w:r w:rsidRPr="00475312">
        <w:rPr>
          <w:rFonts w:ascii="Times New Roman" w:hAnsi="Times New Roman" w:cs="Times New Roman"/>
          <w:sz w:val="24"/>
          <w:szCs w:val="24"/>
        </w:rPr>
        <w:t>ll’utente</w:t>
      </w:r>
      <w:r w:rsidRPr="00475312">
        <w:rPr>
          <w:rFonts w:ascii="Times New Roman" w:hAnsi="Times New Roman" w:cs="Times New Roman"/>
          <w:sz w:val="24"/>
          <w:szCs w:val="24"/>
        </w:rPr>
        <w:t xml:space="preserve"> identificato. </w:t>
      </w:r>
    </w:p>
    <w:p w14:paraId="7A3F4070" w14:textId="76FA22CC" w:rsidR="00475312" w:rsidRPr="00475312" w:rsidRDefault="00475312" w:rsidP="00475312">
      <w:pPr>
        <w:pStyle w:val="Paragrafoelenc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75312">
        <w:rPr>
          <w:rFonts w:ascii="Times New Roman" w:hAnsi="Times New Roman" w:cs="Times New Roman"/>
          <w:sz w:val="24"/>
          <w:szCs w:val="24"/>
        </w:rPr>
        <w:t xml:space="preserve"> </w:t>
      </w:r>
      <w:r w:rsidR="00114536">
        <w:rPr>
          <w:rFonts w:ascii="Times New Roman" w:hAnsi="Times New Roman" w:cs="Times New Roman"/>
          <w:sz w:val="24"/>
          <w:szCs w:val="24"/>
        </w:rPr>
        <w:t>I</w:t>
      </w:r>
      <w:r w:rsidRPr="00475312">
        <w:rPr>
          <w:rFonts w:ascii="Times New Roman" w:hAnsi="Times New Roman" w:cs="Times New Roman"/>
          <w:sz w:val="24"/>
          <w:szCs w:val="24"/>
        </w:rPr>
        <w:t>l gestore sospende quindi l’accesso ai canali di acquisto e comunica all’</w:t>
      </w:r>
      <w:r w:rsidRPr="00475312">
        <w:rPr>
          <w:rFonts w:ascii="Times New Roman" w:hAnsi="Times New Roman" w:cs="Times New Roman"/>
          <w:sz w:val="24"/>
          <w:szCs w:val="24"/>
        </w:rPr>
        <w:t>utente</w:t>
      </w:r>
      <w:r w:rsidRPr="00475312">
        <w:rPr>
          <w:rFonts w:ascii="Times New Roman" w:hAnsi="Times New Roman" w:cs="Times New Roman"/>
          <w:sz w:val="24"/>
          <w:szCs w:val="24"/>
        </w:rPr>
        <w:t xml:space="preserve"> l’avvio del procedimento invitandolo a presentare le proprie osservazioni entro e non oltre i tre giorni successivi.  In difetto di valide giustificazioni il gestore dispone la decadenza dall’accesso ai canali di acquisto </w:t>
      </w:r>
      <w:r w:rsidRPr="00475312">
        <w:rPr>
          <w:rFonts w:ascii="Times New Roman" w:hAnsi="Times New Roman" w:cs="Times New Roman"/>
          <w:sz w:val="24"/>
          <w:szCs w:val="24"/>
        </w:rPr>
        <w:t>riconducibili a</w:t>
      </w:r>
      <w:r w:rsidRPr="00475312">
        <w:rPr>
          <w:rFonts w:ascii="Times New Roman" w:hAnsi="Times New Roman" w:cs="Times New Roman"/>
          <w:sz w:val="24"/>
          <w:szCs w:val="24"/>
        </w:rPr>
        <w:t xml:space="preserve">ll’account.  </w:t>
      </w:r>
    </w:p>
    <w:p w14:paraId="51BBF234" w14:textId="77777777" w:rsidR="005E702C" w:rsidRDefault="005E702C" w:rsidP="005E702C">
      <w:pPr>
        <w:pStyle w:val="Paragrafoelenco"/>
        <w:shd w:val="clear" w:color="auto" w:fill="FFFFFF"/>
        <w:spacing w:after="100" w:afterAutospacing="1"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9F4CD" w14:textId="77777777" w:rsidR="0061514E" w:rsidRPr="00DA2B93" w:rsidRDefault="0061514E" w:rsidP="001F5E44">
      <w:pPr>
        <w:pStyle w:val="Paragrafoelenco"/>
        <w:shd w:val="clear" w:color="auto" w:fill="FFFFFF"/>
        <w:spacing w:after="100" w:afterAutospacing="1"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CF2566" w14:textId="77777777" w:rsidR="0061514E" w:rsidRPr="007E46FA" w:rsidRDefault="0061514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E46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9</w:t>
      </w:r>
    </w:p>
    <w:p w14:paraId="37DA92FF" w14:textId="56F15149" w:rsidR="0061514E" w:rsidRPr="007E46FA" w:rsidRDefault="0061514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E46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(Norme di comportamento e divieti)</w:t>
      </w:r>
    </w:p>
    <w:p w14:paraId="02C83E42" w14:textId="77777777" w:rsidR="0061514E" w:rsidRPr="007E46FA" w:rsidRDefault="0061514E" w:rsidP="007E46F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CB24B2" w14:textId="111E3D5D" w:rsidR="008A1078" w:rsidRPr="00DA2B93" w:rsidRDefault="00366AF9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93">
        <w:rPr>
          <w:rFonts w:ascii="Times New Roman" w:hAnsi="Times New Roman" w:cs="Times New Roman"/>
          <w:bCs/>
          <w:sz w:val="24"/>
          <w:szCs w:val="24"/>
        </w:rPr>
        <w:t xml:space="preserve">Il Parco comprende una vasta area archeologica, che </w:t>
      </w:r>
      <w:r w:rsidR="001C60F9" w:rsidRPr="00DA2B93">
        <w:rPr>
          <w:rFonts w:ascii="Times New Roman" w:hAnsi="Times New Roman" w:cs="Times New Roman"/>
          <w:bCs/>
          <w:sz w:val="24"/>
          <w:szCs w:val="24"/>
        </w:rPr>
        <w:t>include</w:t>
      </w:r>
      <w:r w:rsidRPr="00DA2B93">
        <w:rPr>
          <w:rFonts w:ascii="Times New Roman" w:hAnsi="Times New Roman" w:cs="Times New Roman"/>
          <w:bCs/>
          <w:sz w:val="24"/>
          <w:szCs w:val="24"/>
        </w:rPr>
        <w:t xml:space="preserve"> Colosseo, Foro Romano, Palatino e Domus Aurea. </w:t>
      </w:r>
      <w:r w:rsidR="001C60F9" w:rsidRPr="00DA2B93">
        <w:rPr>
          <w:rFonts w:ascii="Times New Roman" w:hAnsi="Times New Roman" w:cs="Times New Roman"/>
          <w:bCs/>
          <w:sz w:val="24"/>
          <w:szCs w:val="24"/>
        </w:rPr>
        <w:t>L’area è p</w:t>
      </w:r>
      <w:r w:rsidRPr="00DA2B93">
        <w:rPr>
          <w:rFonts w:ascii="Times New Roman" w:hAnsi="Times New Roman" w:cs="Times New Roman"/>
          <w:bCs/>
          <w:sz w:val="24"/>
          <w:szCs w:val="24"/>
        </w:rPr>
        <w:t>er la maggior parte non pianeggiante, accessibile attraverso percorsi storici spesso accidentati, con numerosi dislivelli e scale antiche non livellate. Inoltre, l’Anfiteatro Flavio presenta scale molto ripide e percorsi a tratti sconnessi e accidentati. Durante la visita si prega quindi di prestare sempre molta attenzione al percorso lungo il cammino e di seguire le regole riportate qui di seguito</w:t>
      </w:r>
      <w:r w:rsidR="003A44D8">
        <w:rPr>
          <w:rFonts w:ascii="Times New Roman" w:hAnsi="Times New Roman" w:cs="Times New Roman"/>
          <w:bCs/>
          <w:sz w:val="24"/>
          <w:szCs w:val="24"/>
        </w:rPr>
        <w:t>, oltre ad indossare calzature adeguate</w:t>
      </w:r>
      <w:r w:rsidR="008A1078" w:rsidRPr="00DA2B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DBB512" w14:textId="2D2DAB43" w:rsidR="00AF3A7F" w:rsidRPr="00DA2B93" w:rsidRDefault="00366AF9" w:rsidP="005E0F20">
      <w:pPr>
        <w:pStyle w:val="Paragrafoelenco"/>
        <w:numPr>
          <w:ilvl w:val="0"/>
          <w:numId w:val="19"/>
        </w:numPr>
        <w:spacing w:after="0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visitatori </w:t>
      </w:r>
      <w:r w:rsidR="008A1078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possono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uscire dai percorsi indicati</w:t>
      </w:r>
      <w:r w:rsidR="008A1078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devono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seguire esclusivamente i percorsi aperti al pubblico e i camminamenti predisposti</w:t>
      </w:r>
      <w:r w:rsidR="008A1078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, devono</w:t>
      </w:r>
      <w:r w:rsidR="00133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vigilare sui bambini </w:t>
      </w:r>
      <w:r w:rsidR="008A1078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attenendosi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alle disposizioni del personale di accoglienza</w:t>
      </w:r>
      <w:r w:rsidR="008A1078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senza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assumere comportamenti pericolosi per sé e per gli altri visitatori</w:t>
      </w:r>
      <w:r w:rsidR="008A1078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F3A7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inoltre vietato accedere alle zone precluse al pubblico; correre nell’area archeologica; salire sui muri e superare recinzioni uscendo dal percorso di visita; sporgersi da parapetti e ringhiere; abbandonare rifiuti fuori dagli appositi contenitori; consumare pasti se non negli spazi consentiti; </w:t>
      </w:r>
      <w:r w:rsidR="00AF3A7F" w:rsidRPr="00DA2B93">
        <w:rPr>
          <w:rFonts w:ascii="Times New Roman" w:hAnsi="Times New Roman" w:cs="Times New Roman"/>
          <w:sz w:val="24"/>
          <w:szCs w:val="24"/>
        </w:rPr>
        <w:t xml:space="preserve">fumare (il divieto si intende esteso anche alle sigarette elettroniche); </w:t>
      </w:r>
      <w:r w:rsidR="00AF3A7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accendere fuochi; costituire visite guidate organizzate procacciando i partecipanti all’interno del Parco; svolgere attività commerciali di qualsivoglia natura; intonare cori o proferire frasi ingiuriose;  entrare con abiti da cerimonia, maschere e costumi; esibire striscioni, bandiere e vessilli o qualsiasi materiale recante inseg</w:t>
      </w:r>
      <w:r w:rsidR="009C194A">
        <w:rPr>
          <w:rFonts w:ascii="Times New Roman" w:eastAsia="Times New Roman" w:hAnsi="Times New Roman" w:cs="Times New Roman"/>
          <w:sz w:val="24"/>
          <w:szCs w:val="24"/>
          <w:lang w:eastAsia="it-IT"/>
        </w:rPr>
        <w:t>ne distintive e/o pubblicitarie</w:t>
      </w:r>
      <w:r w:rsidR="00AF3A7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la preventiva autorizzazione del </w:t>
      </w:r>
      <w:r w:rsidR="00133EC2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AF3A7F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arco.</w:t>
      </w:r>
    </w:p>
    <w:p w14:paraId="47F0BD75" w14:textId="245731FA" w:rsidR="00B72BA7" w:rsidRPr="00DA2B93" w:rsidRDefault="005B2D3D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Style w:val="A0"/>
          <w:rFonts w:ascii="Times New Roman" w:hAnsi="Times New Roman" w:cs="Times New Roman"/>
          <w:bCs/>
          <w:color w:val="auto"/>
          <w:sz w:val="24"/>
          <w:szCs w:val="24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All’interno del Colosseo e delle aree chiuse sono ammessi solo </w:t>
      </w:r>
      <w:r w:rsidR="008A1078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cani guida o 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utilizzati a scopo terapeutico, </w:t>
      </w:r>
      <w:r w:rsidRPr="00DA2B93">
        <w:rPr>
          <w:rStyle w:val="A0"/>
          <w:rFonts w:ascii="Times New Roman" w:hAnsi="Times New Roman" w:cs="Times New Roman"/>
          <w:color w:val="221E1F"/>
          <w:sz w:val="24"/>
          <w:szCs w:val="24"/>
        </w:rPr>
        <w:t>purché accompagnati da certificazione medica.</w:t>
      </w:r>
      <w:r w:rsidR="00526D9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possibile accedere alle aree aperte del Foro Romano e del Palatino con cani di piccola taglia (di peso compreso tra 5 kg e 10 kg) esclusivamente in apposito trasportino.</w:t>
      </w:r>
    </w:p>
    <w:p w14:paraId="4A15DD26" w14:textId="4C0FEB47" w:rsidR="00526D92" w:rsidRPr="00DA2B93" w:rsidRDefault="008A1078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93">
        <w:rPr>
          <w:rFonts w:ascii="Times New Roman" w:hAnsi="Times New Roman" w:cs="Times New Roman"/>
          <w:bCs/>
          <w:sz w:val="24"/>
          <w:szCs w:val="24"/>
        </w:rPr>
        <w:t>L’accesso al Parco è consentito indossando abbigliamento consono e</w:t>
      </w:r>
      <w:r w:rsidR="00526D92" w:rsidRPr="00DA2B93">
        <w:rPr>
          <w:rFonts w:ascii="Times New Roman" w:hAnsi="Times New Roman" w:cs="Times New Roman"/>
          <w:bCs/>
          <w:sz w:val="24"/>
          <w:szCs w:val="24"/>
        </w:rPr>
        <w:t xml:space="preserve"> calzature chiuse </w:t>
      </w:r>
      <w:r w:rsidR="00242BFD">
        <w:rPr>
          <w:rFonts w:ascii="Times New Roman" w:hAnsi="Times New Roman" w:cs="Times New Roman"/>
          <w:bCs/>
          <w:sz w:val="24"/>
          <w:szCs w:val="24"/>
        </w:rPr>
        <w:t>e</w:t>
      </w:r>
      <w:r w:rsidR="00526D92" w:rsidRPr="00DA2B93">
        <w:rPr>
          <w:rFonts w:ascii="Times New Roman" w:hAnsi="Times New Roman" w:cs="Times New Roman"/>
          <w:bCs/>
          <w:sz w:val="24"/>
          <w:szCs w:val="24"/>
        </w:rPr>
        <w:t xml:space="preserve"> adeguate ai percorsi accidentati che caratterizzano i siti. Il Parco </w:t>
      </w:r>
      <w:r w:rsidR="00133EC2">
        <w:rPr>
          <w:rFonts w:ascii="Times New Roman" w:hAnsi="Times New Roman" w:cs="Times New Roman"/>
          <w:bCs/>
          <w:sz w:val="24"/>
          <w:szCs w:val="24"/>
        </w:rPr>
        <w:t>a</w:t>
      </w:r>
      <w:r w:rsidR="00526D92" w:rsidRPr="00DA2B93">
        <w:rPr>
          <w:rFonts w:ascii="Times New Roman" w:hAnsi="Times New Roman" w:cs="Times New Roman"/>
          <w:bCs/>
          <w:sz w:val="24"/>
          <w:szCs w:val="24"/>
        </w:rPr>
        <w:t>rcheologico del Colosseo non si assume alcuna responsabilità di eventuali danni conseguenti dall’utilizzo di abbigliamento improprio e/o non idoneo.</w:t>
      </w:r>
      <w:r w:rsidRPr="00DA2B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FF698A" w14:textId="19C1D6A4" w:rsidR="00526D92" w:rsidRPr="00DA2B93" w:rsidRDefault="00526D92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È severamente vietato </w:t>
      </w:r>
      <w:r w:rsidR="00366AF9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sui muri o sui materiali esposti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366AF9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danneggiare o asportare materiale archeologico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366AF9" w:rsidRPr="00DA2B93">
        <w:rPr>
          <w:rFonts w:ascii="Times New Roman" w:hAnsi="Times New Roman" w:cs="Times New Roman"/>
          <w:sz w:val="24"/>
          <w:szCs w:val="24"/>
        </w:rPr>
        <w:t xml:space="preserve">toccare gli oggetti esposti nei Musei del </w:t>
      </w:r>
      <w:r w:rsidR="009C194A">
        <w:rPr>
          <w:rFonts w:ascii="Times New Roman" w:hAnsi="Times New Roman" w:cs="Times New Roman"/>
          <w:sz w:val="24"/>
          <w:szCs w:val="24"/>
        </w:rPr>
        <w:t xml:space="preserve">Parco </w:t>
      </w:r>
      <w:r w:rsidR="00366AF9" w:rsidRPr="00DA2B93">
        <w:rPr>
          <w:rFonts w:ascii="Times New Roman" w:hAnsi="Times New Roman" w:cs="Times New Roman"/>
          <w:sz w:val="24"/>
          <w:szCs w:val="24"/>
        </w:rPr>
        <w:t>(se non appositamente realizzati</w:t>
      </w:r>
      <w:r w:rsidRPr="00DA2B93">
        <w:rPr>
          <w:rFonts w:ascii="Times New Roman" w:hAnsi="Times New Roman" w:cs="Times New Roman"/>
          <w:sz w:val="24"/>
          <w:szCs w:val="24"/>
        </w:rPr>
        <w:t xml:space="preserve">), </w:t>
      </w:r>
      <w:r w:rsidR="00366AF9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salire su capitelli, colonne, blocchi presenti nell’area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. Eventuali azioni di danneggiamento saranno riportate alla competente Autorità Giudiziaria.</w:t>
      </w:r>
    </w:p>
    <w:p w14:paraId="0A1B9EE0" w14:textId="3C540EDF" w:rsidR="00526D92" w:rsidRPr="00DA2B93" w:rsidRDefault="00526D92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Cs/>
          <w:sz w:val="24"/>
          <w:szCs w:val="24"/>
        </w:rPr>
        <w:t>Non è ammessa l’introduzione all’interno del Parco di</w:t>
      </w: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armi da fuoco o da taglio, lame, coltelli, multiuso e utensili atti ad arrecare offese a persone o cose; bottiglie in vetro; bastoni da trekking; zaini, valigie e trolley eccedenti le dimensioni ammesse; biciclette, monopattini e altri mezzi; bombolette spray o con gas; 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puntatori laser, </w:t>
      </w:r>
      <w:r w:rsidRPr="00DA2B93">
        <w:rPr>
          <w:rFonts w:ascii="Times New Roman" w:hAnsi="Times New Roman" w:cs="Times New Roman"/>
          <w:sz w:val="24"/>
          <w:szCs w:val="24"/>
        </w:rPr>
        <w:t xml:space="preserve">altoparlanti o altri strumenti di amplificazione sonora, visori </w:t>
      </w:r>
      <w:r w:rsidR="00794267">
        <w:rPr>
          <w:rFonts w:ascii="Times New Roman" w:hAnsi="Times New Roman" w:cs="Times New Roman"/>
          <w:sz w:val="24"/>
          <w:szCs w:val="24"/>
        </w:rPr>
        <w:t>di qualsiasi tipologia</w:t>
      </w:r>
      <w:r w:rsidRPr="00DA2B93">
        <w:rPr>
          <w:rFonts w:ascii="Times New Roman" w:hAnsi="Times New Roman" w:cs="Times New Roman"/>
          <w:sz w:val="24"/>
          <w:szCs w:val="24"/>
        </w:rPr>
        <w:t xml:space="preserve">; utilizzare </w:t>
      </w:r>
      <w:r w:rsidRPr="00B05AF0">
        <w:rPr>
          <w:rFonts w:ascii="Times New Roman" w:hAnsi="Times New Roman" w:cs="Times New Roman"/>
          <w:i/>
          <w:sz w:val="24"/>
          <w:szCs w:val="24"/>
        </w:rPr>
        <w:t xml:space="preserve">selfie </w:t>
      </w:r>
      <w:proofErr w:type="spellStart"/>
      <w:r w:rsidRPr="00B05AF0">
        <w:rPr>
          <w:rFonts w:ascii="Times New Roman" w:hAnsi="Times New Roman" w:cs="Times New Roman"/>
          <w:i/>
          <w:sz w:val="24"/>
          <w:szCs w:val="24"/>
        </w:rPr>
        <w:t>stick</w:t>
      </w:r>
      <w:proofErr w:type="spellEnd"/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8670A88" w14:textId="71A5A8D7" w:rsidR="00AF3A7F" w:rsidRPr="00DA2B93" w:rsidRDefault="00AF3A7F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È inoltre vietato l’uso di attrezzature ottiche e audio di tipo professionale (treppiedi, telecamere, microfoni, mixer audio, etc.) e di droni (aeromobili a pilotaggio remoto, APR) in assenza di formale autorizzazione della Direzione del Parco archeologico del Colosseo. Eventuali azioni contrarie ai presenti divieti saranno riportate alla competente Autorità Giudiziaria e/o all’Autorità di Pubblica Sicurezza.</w:t>
      </w:r>
    </w:p>
    <w:p w14:paraId="7B4B37B0" w14:textId="7FCB4AD0" w:rsidR="00B005D3" w:rsidRPr="00DA2B93" w:rsidRDefault="00B005D3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93">
        <w:rPr>
          <w:rFonts w:ascii="Times New Roman" w:hAnsi="Times New Roman" w:cs="Times New Roman"/>
          <w:bCs/>
          <w:sz w:val="24"/>
          <w:szCs w:val="24"/>
        </w:rPr>
        <w:t xml:space="preserve">È sempre vietata la rivendita dei titoli di accesso da parte dei soggetti non autorizzati dal </w:t>
      </w:r>
      <w:r w:rsidR="009C194A">
        <w:rPr>
          <w:rFonts w:ascii="Times New Roman" w:hAnsi="Times New Roman" w:cs="Times New Roman"/>
          <w:bCs/>
          <w:sz w:val="24"/>
          <w:szCs w:val="24"/>
        </w:rPr>
        <w:t>P</w:t>
      </w:r>
      <w:r w:rsidRPr="00DA2B93">
        <w:rPr>
          <w:rFonts w:ascii="Times New Roman" w:hAnsi="Times New Roman" w:cs="Times New Roman"/>
          <w:bCs/>
          <w:sz w:val="24"/>
          <w:szCs w:val="24"/>
        </w:rPr>
        <w:t>arco.</w:t>
      </w:r>
    </w:p>
    <w:p w14:paraId="412A70D8" w14:textId="35020A8B" w:rsidR="00AF3A7F" w:rsidRPr="00E0755E" w:rsidRDefault="00366AF9" w:rsidP="00C6001F">
      <w:pPr>
        <w:pStyle w:val="Paragrafoelenco"/>
        <w:numPr>
          <w:ilvl w:val="0"/>
          <w:numId w:val="19"/>
        </w:numPr>
        <w:ind w:left="41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Agli ingressi è attivo un controllo con scanner e metal detector per la sicurezza dei visitatori e del Parco</w:t>
      </w:r>
      <w:r w:rsidR="00526D92" w:rsidRPr="00DA2B9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0D7A986" w14:textId="77777777" w:rsidR="00E0755E" w:rsidRPr="00E0755E" w:rsidRDefault="00E0755E" w:rsidP="00E0755E">
      <w:pPr>
        <w:pStyle w:val="Paragrafoelenco"/>
        <w:ind w:left="4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CB15" w14:textId="77777777" w:rsidR="00E0755E" w:rsidRPr="00E0755E" w:rsidRDefault="00E0755E" w:rsidP="00E0755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0755E">
        <w:rPr>
          <w:rFonts w:ascii="Times New Roman" w:hAnsi="Times New Roman" w:cs="Times New Roman"/>
          <w:b/>
          <w:bCs/>
          <w:sz w:val="24"/>
          <w:szCs w:val="24"/>
        </w:rPr>
        <w:t>Art. 10</w:t>
      </w:r>
    </w:p>
    <w:p w14:paraId="24BCBA0D" w14:textId="77777777" w:rsidR="00E0755E" w:rsidRPr="00E0755E" w:rsidRDefault="00E0755E" w:rsidP="00E0755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0755E">
        <w:rPr>
          <w:rFonts w:ascii="Times New Roman" w:hAnsi="Times New Roman" w:cs="Times New Roman"/>
          <w:b/>
          <w:bCs/>
          <w:sz w:val="24"/>
          <w:szCs w:val="24"/>
        </w:rPr>
        <w:t>(Obblighi e responsabilità)</w:t>
      </w:r>
    </w:p>
    <w:p w14:paraId="773A3AE5" w14:textId="77777777" w:rsidR="00E0755E" w:rsidRPr="00E0755E" w:rsidRDefault="00E0755E" w:rsidP="00E0755E">
      <w:pPr>
        <w:shd w:val="clear" w:color="auto" w:fill="FFFFFF"/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2498C" w14:textId="2A5B4F70" w:rsidR="00E0755E" w:rsidRPr="00E0755E" w:rsidRDefault="00E0755E" w:rsidP="00E0755E">
      <w:pPr>
        <w:pStyle w:val="Paragrafoelenco"/>
        <w:numPr>
          <w:ilvl w:val="0"/>
          <w:numId w:val="22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0755E">
        <w:rPr>
          <w:rFonts w:ascii="Times New Roman" w:hAnsi="Times New Roman" w:cs="Times New Roman"/>
          <w:bCs/>
          <w:sz w:val="24"/>
          <w:szCs w:val="24"/>
        </w:rPr>
        <w:t>Gli utenti, nell’utilizzo delle aree del Parco e delle relative attrezzature, sono tenuti al rispetto delle norme di legge vigenti e del presente Regolamento.</w:t>
      </w:r>
    </w:p>
    <w:p w14:paraId="5CFC3821" w14:textId="0C034678" w:rsidR="00E0755E" w:rsidRPr="00E0755E" w:rsidRDefault="00E0755E" w:rsidP="00E0755E">
      <w:pPr>
        <w:pStyle w:val="Paragrafoelenco"/>
        <w:numPr>
          <w:ilvl w:val="0"/>
          <w:numId w:val="22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0755E">
        <w:rPr>
          <w:rFonts w:ascii="Times New Roman" w:hAnsi="Times New Roman" w:cs="Times New Roman"/>
          <w:bCs/>
          <w:sz w:val="24"/>
          <w:szCs w:val="24"/>
        </w:rPr>
        <w:t>Ferme restando le eventuali responsabilità penali e amministrative, i visitatori sono civilmente responsabili nei confronti del Parco per qualsiasi danno cagionato a causa di incuria, imprudenza o inadempienza agli obblighi e divieti stabiliti dal presente regolamento. Gli accompagnatori di gruppi e scolaresche sono responsabili del rispetto del regolamento da parte dei singoli.</w:t>
      </w:r>
    </w:p>
    <w:p w14:paraId="530233A3" w14:textId="71A58D6D" w:rsidR="005E7E00" w:rsidRDefault="00E0755E" w:rsidP="00E0755E">
      <w:pPr>
        <w:pStyle w:val="Paragrafoelenco"/>
        <w:numPr>
          <w:ilvl w:val="0"/>
          <w:numId w:val="22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755E">
        <w:rPr>
          <w:rFonts w:ascii="Times New Roman" w:hAnsi="Times New Roman" w:cs="Times New Roman"/>
          <w:bCs/>
          <w:sz w:val="24"/>
          <w:szCs w:val="24"/>
        </w:rPr>
        <w:t>Il Parco si riserva il diritto di allontanare i visitatori che non rispettino gli obblighi e i divieti stabiliti dal presente regolamento.</w:t>
      </w:r>
    </w:p>
    <w:p w14:paraId="4ABDE275" w14:textId="628D7C41" w:rsidR="00E0755E" w:rsidRPr="005E7E00" w:rsidRDefault="00E0755E" w:rsidP="005E7E00">
      <w:pPr>
        <w:rPr>
          <w:rFonts w:ascii="Times New Roman" w:hAnsi="Times New Roman" w:cs="Times New Roman"/>
          <w:bCs/>
          <w:sz w:val="24"/>
          <w:szCs w:val="24"/>
        </w:rPr>
      </w:pPr>
    </w:p>
    <w:p w14:paraId="1683D267" w14:textId="77777777" w:rsidR="00E0755E" w:rsidRPr="00E0755E" w:rsidRDefault="00E0755E" w:rsidP="00E0755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07503" w14:textId="77777777" w:rsidR="00E0755E" w:rsidRPr="00DA2B93" w:rsidRDefault="00E0755E" w:rsidP="00E0755E">
      <w:pPr>
        <w:pStyle w:val="Paragrafoelenco"/>
        <w:ind w:left="4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84840" w14:textId="77777777" w:rsidR="007C77DA" w:rsidRPr="00DA2B93" w:rsidRDefault="007C77DA">
      <w:pPr>
        <w:rPr>
          <w:rFonts w:ascii="Times New Roman" w:hAnsi="Times New Roman" w:cs="Times New Roman"/>
          <w:b/>
          <w:sz w:val="24"/>
          <w:szCs w:val="24"/>
        </w:rPr>
      </w:pPr>
      <w:r w:rsidRPr="00DA2B9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4E3AFA" w14:textId="5EFD9152" w:rsidR="00BD2DBE" w:rsidRPr="00BD2DBE" w:rsidRDefault="007C77DA" w:rsidP="00BD2D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2DBE">
        <w:rPr>
          <w:rFonts w:ascii="Times New Roman" w:hAnsi="Times New Roman" w:cs="Times New Roman"/>
          <w:b/>
          <w:sz w:val="28"/>
          <w:szCs w:val="28"/>
        </w:rPr>
        <w:lastRenderedPageBreak/>
        <w:t>APPENDICE</w:t>
      </w:r>
      <w:r w:rsidR="00B005D3" w:rsidRPr="00BD2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CBD" w:rsidRPr="00BD2DBE">
        <w:rPr>
          <w:rFonts w:ascii="Times New Roman" w:hAnsi="Times New Roman" w:cs="Times New Roman"/>
          <w:b/>
          <w:bCs/>
          <w:sz w:val="28"/>
          <w:szCs w:val="28"/>
        </w:rPr>
        <w:t>BIGLIETTI</w:t>
      </w:r>
    </w:p>
    <w:p w14:paraId="2480AD52" w14:textId="2D5D8952" w:rsidR="00B005D3" w:rsidRPr="00DA2B93" w:rsidRDefault="00B005D3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 xml:space="preserve">Si riportano, qui di seguito, le varie tipologie di biglietti attualmente commerciabili dal Parco </w:t>
      </w:r>
      <w:r w:rsidR="00133EC2">
        <w:rPr>
          <w:rFonts w:ascii="Times New Roman" w:hAnsi="Times New Roman" w:cs="Times New Roman"/>
          <w:sz w:val="24"/>
          <w:szCs w:val="24"/>
        </w:rPr>
        <w:t>a</w:t>
      </w:r>
      <w:r w:rsidRPr="00DA2B93">
        <w:rPr>
          <w:rFonts w:ascii="Times New Roman" w:hAnsi="Times New Roman" w:cs="Times New Roman"/>
          <w:sz w:val="24"/>
          <w:szCs w:val="24"/>
        </w:rPr>
        <w:t>rcheologico del Colosseo.</w:t>
      </w:r>
    </w:p>
    <w:p w14:paraId="13316387" w14:textId="3F83E56A" w:rsidR="004A3CBD" w:rsidRPr="00672BAB" w:rsidRDefault="00811702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BAB">
        <w:rPr>
          <w:rFonts w:ascii="Times New Roman" w:hAnsi="Times New Roman" w:cs="Times New Roman"/>
          <w:b/>
          <w:bCs/>
          <w:sz w:val="24"/>
          <w:szCs w:val="24"/>
        </w:rPr>
        <w:t>24H</w:t>
      </w:r>
      <w:r w:rsidR="00EA217A" w:rsidRPr="00672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CBD" w:rsidRPr="00672BAB">
        <w:rPr>
          <w:rFonts w:ascii="Times New Roman" w:hAnsi="Times New Roman" w:cs="Times New Roman"/>
          <w:b/>
          <w:bCs/>
          <w:sz w:val="24"/>
          <w:szCs w:val="24"/>
        </w:rPr>
        <w:t>COLOSSEO, FORO ROMANO</w:t>
      </w:r>
      <w:r w:rsidR="0016017C" w:rsidRPr="00672BA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A3CBD" w:rsidRPr="00672BAB">
        <w:rPr>
          <w:rFonts w:ascii="Times New Roman" w:hAnsi="Times New Roman" w:cs="Times New Roman"/>
          <w:b/>
          <w:bCs/>
          <w:sz w:val="24"/>
          <w:szCs w:val="24"/>
        </w:rPr>
        <w:t>PALATINO</w:t>
      </w:r>
    </w:p>
    <w:p w14:paraId="4B3E6DD6" w14:textId="2D1FE4DF" w:rsidR="00DA33B8" w:rsidRPr="009C194A" w:rsidRDefault="004A3CBD" w:rsidP="009C194A">
      <w:pPr>
        <w:pStyle w:val="NormaleWeb"/>
        <w:shd w:val="clear" w:color="auto" w:fill="FFFFFF"/>
        <w:spacing w:before="0" w:after="0"/>
        <w:jc w:val="both"/>
        <w:rPr>
          <w:sz w:val="23"/>
          <w:szCs w:val="23"/>
        </w:rPr>
      </w:pPr>
      <w:r w:rsidRPr="00672BAB">
        <w:rPr>
          <w:rFonts w:eastAsiaTheme="minorHAnsi"/>
          <w:bCs/>
          <w:kern w:val="2"/>
          <w:lang w:eastAsia="en-US"/>
          <w14:ligatures w14:val="standardContextual"/>
        </w:rPr>
        <w:t>Il biglietto è valido</w:t>
      </w:r>
      <w:r w:rsidR="00190A50" w:rsidRPr="00672BAB">
        <w:rPr>
          <w:rFonts w:eastAsiaTheme="minorHAnsi"/>
          <w:bCs/>
          <w:kern w:val="2"/>
          <w:lang w:eastAsia="en-US"/>
          <w14:ligatures w14:val="standardContextual"/>
        </w:rPr>
        <w:t xml:space="preserve"> 24 ore dal primo accesso </w:t>
      </w:r>
      <w:r w:rsidRPr="00672BAB">
        <w:rPr>
          <w:rFonts w:eastAsiaTheme="minorHAnsi"/>
          <w:bCs/>
          <w:kern w:val="2"/>
          <w:lang w:eastAsia="en-US"/>
          <w14:ligatures w14:val="standardContextual"/>
        </w:rPr>
        <w:t xml:space="preserve">e consente </w:t>
      </w:r>
      <w:r w:rsidR="00E9729D" w:rsidRPr="00672BAB">
        <w:rPr>
          <w:rFonts w:eastAsiaTheme="minorHAnsi"/>
          <w:bCs/>
          <w:kern w:val="2"/>
          <w:lang w:eastAsia="en-US"/>
          <w14:ligatures w14:val="standardContextual"/>
        </w:rPr>
        <w:t xml:space="preserve">un solo ingresso </w:t>
      </w:r>
      <w:r w:rsidR="00CB2C6D" w:rsidRPr="00672BAB">
        <w:rPr>
          <w:rFonts w:eastAsiaTheme="minorHAnsi"/>
          <w:bCs/>
          <w:kern w:val="2"/>
          <w:lang w:eastAsia="en-US"/>
          <w14:ligatures w14:val="standardContextual"/>
        </w:rPr>
        <w:t xml:space="preserve">con orario prenotato </w:t>
      </w:r>
      <w:r w:rsidR="00E9729D" w:rsidRPr="00672BAB">
        <w:rPr>
          <w:rFonts w:eastAsiaTheme="minorHAnsi"/>
          <w:bCs/>
          <w:kern w:val="2"/>
          <w:lang w:eastAsia="en-US"/>
          <w14:ligatures w14:val="standardContextual"/>
        </w:rPr>
        <w:t>al Colosseo (I e II ordine), </w:t>
      </w:r>
      <w:r w:rsidR="005301C2" w:rsidRPr="00672BAB">
        <w:rPr>
          <w:rFonts w:eastAsiaTheme="minorHAnsi"/>
          <w:bCs/>
          <w:kern w:val="2"/>
          <w:lang w:eastAsia="en-US"/>
          <w14:ligatures w14:val="standardContextual"/>
        </w:rPr>
        <w:t>escluso</w:t>
      </w:r>
      <w:r w:rsidR="00E9729D" w:rsidRPr="00672BAB">
        <w:rPr>
          <w:rFonts w:eastAsiaTheme="minorHAnsi"/>
          <w:bCs/>
          <w:kern w:val="2"/>
          <w:lang w:eastAsia="en-US"/>
          <w14:ligatures w14:val="standardContextual"/>
        </w:rPr>
        <w:t xml:space="preserve"> il piano dell’arena, e un solo ingresso alle aree archeologiche del Foro Romano-Palatino e dei Fori Imperiali, incluse le mostre in corso</w:t>
      </w:r>
      <w:r w:rsidR="00CB2C6D" w:rsidRPr="00672BAB">
        <w:rPr>
          <w:rFonts w:eastAsiaTheme="minorHAnsi"/>
          <w:bCs/>
          <w:kern w:val="2"/>
          <w:lang w:eastAsia="en-US"/>
          <w14:ligatures w14:val="standardContextual"/>
        </w:rPr>
        <w:t xml:space="preserve">, senza orario prestabilito, purché nell’arco di validità </w:t>
      </w:r>
      <w:r w:rsidR="00672BAB" w:rsidRPr="00672BAB">
        <w:rPr>
          <w:rFonts w:eastAsiaTheme="minorHAnsi"/>
          <w:bCs/>
          <w:kern w:val="2"/>
          <w:lang w:eastAsia="en-US"/>
          <w14:ligatures w14:val="standardContextual"/>
        </w:rPr>
        <w:t>delle 24 ore</w:t>
      </w:r>
      <w:r w:rsidR="00CB2C6D" w:rsidRPr="00672BAB">
        <w:rPr>
          <w:rFonts w:eastAsiaTheme="minorHAnsi"/>
          <w:bCs/>
          <w:kern w:val="2"/>
          <w:lang w:eastAsia="en-US"/>
          <w14:ligatures w14:val="standardContextual"/>
        </w:rPr>
        <w:t xml:space="preserve"> a partire dalla prima timbratura di accesso.</w:t>
      </w:r>
      <w:r w:rsidR="009C194A">
        <w:rPr>
          <w:sz w:val="23"/>
          <w:szCs w:val="23"/>
          <w:bdr w:val="none" w:sz="0" w:space="0" w:color="auto" w:frame="1"/>
          <w:shd w:val="clear" w:color="auto" w:fill="FEFEFE"/>
        </w:rPr>
        <w:br/>
      </w:r>
      <w:r w:rsidR="00DA33B8" w:rsidRPr="00DA2B93">
        <w:rPr>
          <w:b/>
          <w:bCs/>
        </w:rPr>
        <w:t>Intero € 1</w:t>
      </w:r>
      <w:r w:rsidR="00242BFD">
        <w:rPr>
          <w:b/>
          <w:bCs/>
        </w:rPr>
        <w:t>8</w:t>
      </w:r>
      <w:r w:rsidR="00DA33B8" w:rsidRPr="00DA2B93">
        <w:rPr>
          <w:b/>
          <w:bCs/>
        </w:rPr>
        <w:t>.00 | Ridotto € 2.00</w:t>
      </w:r>
    </w:p>
    <w:p w14:paraId="08EB03F6" w14:textId="2FD5025C" w:rsidR="00402628" w:rsidRPr="00242BFD" w:rsidRDefault="00402628" w:rsidP="00402628">
      <w:pPr>
        <w:pStyle w:val="NormaleWeb"/>
        <w:shd w:val="clear" w:color="auto" w:fill="FFFFFF"/>
        <w:spacing w:line="259" w:lineRule="auto"/>
        <w:rPr>
          <w:b/>
          <w:bCs/>
          <w:color w:val="242424"/>
        </w:rPr>
      </w:pPr>
      <w:r>
        <w:rPr>
          <w:b/>
          <w:bCs/>
          <w:color w:val="242424"/>
          <w:bdr w:val="none" w:sz="0" w:space="0" w:color="auto" w:frame="1"/>
        </w:rPr>
        <w:t xml:space="preserve">BIGLIETTO </w:t>
      </w:r>
      <w:r w:rsidRPr="00672BAB">
        <w:rPr>
          <w:b/>
          <w:bCs/>
          <w:color w:val="242424"/>
          <w:bdr w:val="none" w:sz="0" w:space="0" w:color="auto" w:frame="1"/>
        </w:rPr>
        <w:t>24</w:t>
      </w:r>
      <w:r w:rsidR="00672BAB" w:rsidRPr="00672BAB">
        <w:rPr>
          <w:b/>
          <w:bCs/>
          <w:color w:val="242424"/>
          <w:bdr w:val="none" w:sz="0" w:space="0" w:color="auto" w:frame="1"/>
        </w:rPr>
        <w:t>H</w:t>
      </w:r>
      <w:r w:rsidRPr="00242BFD">
        <w:rPr>
          <w:b/>
          <w:bCs/>
          <w:color w:val="242424"/>
          <w:bdr w:val="none" w:sz="0" w:space="0" w:color="auto" w:frame="1"/>
        </w:rPr>
        <w:t> O</w:t>
      </w:r>
      <w:r>
        <w:rPr>
          <w:b/>
          <w:bCs/>
          <w:color w:val="242424"/>
          <w:bdr w:val="none" w:sz="0" w:space="0" w:color="auto" w:frame="1"/>
        </w:rPr>
        <w:t>NLY ARENA</w:t>
      </w:r>
      <w:r w:rsidRPr="00242BFD">
        <w:rPr>
          <w:b/>
          <w:bCs/>
          <w:color w:val="242424"/>
          <w:bdr w:val="none" w:sz="0" w:space="0" w:color="auto" w:frame="1"/>
        </w:rPr>
        <w:t xml:space="preserve"> </w:t>
      </w:r>
    </w:p>
    <w:p w14:paraId="227B80C3" w14:textId="7E04F11D" w:rsidR="005A2412" w:rsidRDefault="00402628" w:rsidP="00672BAB">
      <w:pPr>
        <w:pStyle w:val="NormaleWeb"/>
        <w:shd w:val="clear" w:color="auto" w:fill="FFFFFF"/>
        <w:spacing w:line="259" w:lineRule="auto"/>
        <w:jc w:val="both"/>
        <w:rPr>
          <w:sz w:val="23"/>
          <w:szCs w:val="23"/>
          <w:bdr w:val="none" w:sz="0" w:space="0" w:color="auto" w:frame="1"/>
          <w:shd w:val="clear" w:color="auto" w:fill="FEFEFE"/>
        </w:rPr>
      </w:pPr>
      <w:r w:rsidRPr="00242BFD">
        <w:rPr>
          <w:color w:val="242424"/>
          <w:bdr w:val="none" w:sz="0" w:space="0" w:color="auto" w:frame="1"/>
        </w:rPr>
        <w:t xml:space="preserve">Il biglietto è valido </w:t>
      </w:r>
      <w:r w:rsidR="00672BAB" w:rsidRPr="00672BAB">
        <w:t xml:space="preserve">24 ore dal primo accesso </w:t>
      </w:r>
      <w:r w:rsidRPr="00242BFD">
        <w:rPr>
          <w:color w:val="242424"/>
          <w:bdr w:val="none" w:sz="0" w:space="0" w:color="auto" w:frame="1"/>
        </w:rPr>
        <w:t>e comprende ingresso e uscita da</w:t>
      </w:r>
      <w:r w:rsidR="009C194A">
        <w:rPr>
          <w:color w:val="242424"/>
          <w:bdr w:val="none" w:sz="0" w:space="0" w:color="auto" w:frame="1"/>
        </w:rPr>
        <w:t>l lato dello Sperone</w:t>
      </w:r>
      <w:r w:rsidRPr="00242BFD">
        <w:rPr>
          <w:color w:val="242424"/>
          <w:bdr w:val="none" w:sz="0" w:space="0" w:color="auto" w:frame="1"/>
        </w:rPr>
        <w:t xml:space="preserve"> Stern,</w:t>
      </w:r>
      <w:r w:rsidR="009C194A">
        <w:rPr>
          <w:color w:val="242424"/>
          <w:bdr w:val="none" w:sz="0" w:space="0" w:color="auto" w:frame="1"/>
        </w:rPr>
        <w:t xml:space="preserve"> con</w:t>
      </w:r>
      <w:r w:rsidRPr="00242BFD">
        <w:rPr>
          <w:color w:val="242424"/>
          <w:bdr w:val="none" w:sz="0" w:space="0" w:color="auto" w:frame="1"/>
        </w:rPr>
        <w:t xml:space="preserve"> visita solo al piano dell’arena</w:t>
      </w:r>
      <w:r w:rsidR="009C194A">
        <w:rPr>
          <w:color w:val="242424"/>
          <w:bdr w:val="none" w:sz="0" w:space="0" w:color="auto" w:frame="1"/>
        </w:rPr>
        <w:t>; include anche i</w:t>
      </w:r>
      <w:r w:rsidRPr="00242BFD">
        <w:rPr>
          <w:color w:val="242424"/>
          <w:bdr w:val="none" w:sz="0" w:space="0" w:color="auto" w:frame="1"/>
        </w:rPr>
        <w:t>l Foro Romano, il Palatino, i siti S</w:t>
      </w:r>
      <w:r w:rsidR="009C194A">
        <w:rPr>
          <w:color w:val="242424"/>
          <w:bdr w:val="none" w:sz="0" w:space="0" w:color="auto" w:frame="1"/>
        </w:rPr>
        <w:t>UPER</w:t>
      </w:r>
      <w:r w:rsidRPr="00242BFD">
        <w:rPr>
          <w:color w:val="242424"/>
          <w:bdr w:val="none" w:sz="0" w:space="0" w:color="auto" w:frame="1"/>
        </w:rPr>
        <w:t xml:space="preserve"> e i Fori Imperiali </w:t>
      </w:r>
      <w:r w:rsidR="00672BAB">
        <w:rPr>
          <w:color w:val="242424"/>
          <w:bdr w:val="none" w:sz="0" w:space="0" w:color="auto" w:frame="1"/>
        </w:rPr>
        <w:t xml:space="preserve">e le mostre in corso </w:t>
      </w:r>
      <w:r w:rsidR="00672BAB" w:rsidRPr="00672BAB">
        <w:rPr>
          <w:sz w:val="23"/>
          <w:szCs w:val="23"/>
          <w:bdr w:val="none" w:sz="0" w:space="0" w:color="auto" w:frame="1"/>
          <w:shd w:val="clear" w:color="auto" w:fill="FEFEFE"/>
        </w:rPr>
        <w:t xml:space="preserve">purché nell’arco di validità </w:t>
      </w:r>
      <w:r w:rsidR="00672BAB">
        <w:rPr>
          <w:sz w:val="23"/>
          <w:szCs w:val="23"/>
          <w:bdr w:val="none" w:sz="0" w:space="0" w:color="auto" w:frame="1"/>
          <w:shd w:val="clear" w:color="auto" w:fill="FEFEFE"/>
        </w:rPr>
        <w:t>delle 24 ore</w:t>
      </w:r>
      <w:r w:rsidR="00672BAB" w:rsidRPr="00672BAB">
        <w:rPr>
          <w:sz w:val="23"/>
          <w:szCs w:val="23"/>
          <w:bdr w:val="none" w:sz="0" w:space="0" w:color="auto" w:frame="1"/>
          <w:shd w:val="clear" w:color="auto" w:fill="FEFEFE"/>
        </w:rPr>
        <w:t xml:space="preserve"> a partire dalla prima timbratura di accesso.</w:t>
      </w:r>
      <w:r w:rsidR="00475312">
        <w:rPr>
          <w:sz w:val="23"/>
          <w:szCs w:val="23"/>
          <w:bdr w:val="none" w:sz="0" w:space="0" w:color="auto" w:frame="1"/>
          <w:shd w:val="clear" w:color="auto" w:fill="FEFEFE"/>
        </w:rPr>
        <w:t xml:space="preserve"> E’ consentito l’accesso a 50 </w:t>
      </w:r>
      <w:r w:rsidR="00D77A20">
        <w:rPr>
          <w:sz w:val="23"/>
          <w:szCs w:val="23"/>
          <w:bdr w:val="none" w:sz="0" w:space="0" w:color="auto" w:frame="1"/>
          <w:shd w:val="clear" w:color="auto" w:fill="FEFEFE"/>
        </w:rPr>
        <w:t>persone</w:t>
      </w:r>
      <w:bookmarkStart w:id="0" w:name="_GoBack"/>
      <w:bookmarkEnd w:id="0"/>
      <w:r w:rsidR="00475312">
        <w:rPr>
          <w:sz w:val="23"/>
          <w:szCs w:val="23"/>
          <w:bdr w:val="none" w:sz="0" w:space="0" w:color="auto" w:frame="1"/>
          <w:shd w:val="clear" w:color="auto" w:fill="FEFEFE"/>
        </w:rPr>
        <w:t xml:space="preserve"> ogni 20 minuti, lo stazionamento massimo consentito sul piano dell’Arena è di 20 minuti.</w:t>
      </w:r>
    </w:p>
    <w:p w14:paraId="708A4EAA" w14:textId="1EC5B9F4" w:rsidR="00402628" w:rsidRPr="00672BAB" w:rsidRDefault="00402628" w:rsidP="00672BAB">
      <w:pPr>
        <w:pStyle w:val="NormaleWeb"/>
        <w:shd w:val="clear" w:color="auto" w:fill="FFFFFF"/>
        <w:spacing w:line="259" w:lineRule="auto"/>
        <w:jc w:val="both"/>
        <w:rPr>
          <w:sz w:val="23"/>
          <w:szCs w:val="23"/>
          <w:bdr w:val="none" w:sz="0" w:space="0" w:color="auto" w:frame="1"/>
          <w:shd w:val="clear" w:color="auto" w:fill="FEFEFE"/>
        </w:rPr>
      </w:pPr>
      <w:r w:rsidRPr="00DA2B93">
        <w:rPr>
          <w:b/>
          <w:bCs/>
        </w:rPr>
        <w:t>Intero € 1</w:t>
      </w:r>
      <w:r>
        <w:rPr>
          <w:b/>
          <w:bCs/>
        </w:rPr>
        <w:t>8</w:t>
      </w:r>
      <w:r w:rsidRPr="00DA2B93">
        <w:rPr>
          <w:b/>
          <w:bCs/>
        </w:rPr>
        <w:t>.00 | Ridotto € 2.00</w:t>
      </w:r>
    </w:p>
    <w:p w14:paraId="5F63A1BD" w14:textId="4CC07C50" w:rsidR="00EA217A" w:rsidRPr="00DA2B93" w:rsidRDefault="0016017C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FULL EXPERIENCE</w:t>
      </w:r>
    </w:p>
    <w:p w14:paraId="26F8A04E" w14:textId="62D55CFF" w:rsidR="00C80CBB" w:rsidRPr="00DA2B93" w:rsidRDefault="00C80CBB" w:rsidP="00C80CBB">
      <w:pPr>
        <w:pStyle w:val="NormaleWeb"/>
        <w:shd w:val="clear" w:color="auto" w:fill="FFFFFF"/>
        <w:spacing w:before="0" w:after="0"/>
        <w:rPr>
          <w:b/>
          <w:bCs/>
          <w:color w:val="242424"/>
          <w:sz w:val="23"/>
          <w:szCs w:val="23"/>
          <w:bdr w:val="none" w:sz="0" w:space="0" w:color="auto" w:frame="1"/>
        </w:rPr>
      </w:pPr>
      <w:r w:rsidRPr="00DA2B93">
        <w:rPr>
          <w:b/>
          <w:bCs/>
        </w:rPr>
        <w:t>Intero € 2</w:t>
      </w:r>
      <w:r w:rsidR="00242BFD">
        <w:rPr>
          <w:b/>
          <w:bCs/>
        </w:rPr>
        <w:t>4</w:t>
      </w:r>
      <w:r w:rsidRPr="00DA2B93">
        <w:rPr>
          <w:b/>
          <w:bCs/>
        </w:rPr>
        <w:t>.00 | Ridotto € 2.00</w:t>
      </w:r>
      <w:r w:rsidRPr="00DA2B93">
        <w:rPr>
          <w:b/>
          <w:bCs/>
          <w:color w:val="242424"/>
          <w:sz w:val="23"/>
          <w:szCs w:val="23"/>
          <w:bdr w:val="none" w:sz="0" w:space="0" w:color="auto" w:frame="1"/>
        </w:rPr>
        <w:t xml:space="preserve"> </w:t>
      </w:r>
    </w:p>
    <w:p w14:paraId="15D1475A" w14:textId="4FDE5CCD" w:rsidR="00C80CBB" w:rsidRPr="00DA2B93" w:rsidRDefault="00C80CBB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esistono tre tipologie:</w:t>
      </w:r>
    </w:p>
    <w:p w14:paraId="456BC03D" w14:textId="5987FE8F" w:rsidR="00C80CBB" w:rsidRPr="00DA2B93" w:rsidRDefault="00C80CBB" w:rsidP="009C194A">
      <w:pPr>
        <w:pStyle w:val="NormaleWeb"/>
        <w:shd w:val="clear" w:color="auto" w:fill="FFFFFF"/>
        <w:spacing w:before="0" w:beforeAutospacing="0" w:after="0" w:afterAutospacing="0" w:line="259" w:lineRule="auto"/>
        <w:jc w:val="both"/>
        <w:rPr>
          <w:color w:val="242424"/>
        </w:rPr>
      </w:pPr>
      <w:r w:rsidRPr="00DA2B93">
        <w:rPr>
          <w:b/>
          <w:bCs/>
          <w:color w:val="242424"/>
          <w:bdr w:val="none" w:sz="0" w:space="0" w:color="auto" w:frame="1"/>
        </w:rPr>
        <w:t>Full Experience Arena</w:t>
      </w:r>
      <w:r w:rsidRPr="00DA2B93">
        <w:rPr>
          <w:color w:val="242424"/>
          <w:bdr w:val="none" w:sz="0" w:space="0" w:color="auto" w:frame="1"/>
        </w:rPr>
        <w:t> </w:t>
      </w:r>
      <w:r w:rsidR="009C194A" w:rsidRPr="00DA2B93">
        <w:t>–</w:t>
      </w:r>
      <w:r w:rsidRPr="00DA2B93">
        <w:rPr>
          <w:color w:val="242424"/>
          <w:bdr w:val="none" w:sz="0" w:space="0" w:color="auto" w:frame="1"/>
        </w:rPr>
        <w:t xml:space="preserve"> </w:t>
      </w:r>
      <w:r w:rsidRPr="00DA2B93">
        <w:t>Il biglietto è valido 2 giorni consecutivi</w:t>
      </w:r>
      <w:r w:rsidRPr="00DA2B93">
        <w:rPr>
          <w:color w:val="242424"/>
          <w:bdr w:val="none" w:sz="0" w:space="0" w:color="auto" w:frame="1"/>
        </w:rPr>
        <w:t xml:space="preserve"> e comprende tutto il Colosseo e la porzione di arena ricostruita sul lato orientale, Il Foro Romano, il Palatino, i siti Super e i Fori Imperiali incluse le mostre in corso.</w:t>
      </w:r>
    </w:p>
    <w:p w14:paraId="01B17475" w14:textId="796A5C11" w:rsidR="00CB2C6D" w:rsidRPr="00DA2B93" w:rsidRDefault="00CB2C6D" w:rsidP="009C194A">
      <w:pPr>
        <w:pStyle w:val="NormaleWeb"/>
        <w:shd w:val="clear" w:color="auto" w:fill="FFFFFF"/>
        <w:spacing w:line="259" w:lineRule="auto"/>
        <w:jc w:val="both"/>
        <w:rPr>
          <w:color w:val="242424"/>
        </w:rPr>
      </w:pPr>
      <w:r w:rsidRPr="00DA2B93">
        <w:rPr>
          <w:b/>
          <w:bCs/>
          <w:color w:val="242424"/>
          <w:bdr w:val="none" w:sz="0" w:space="0" w:color="auto" w:frame="1"/>
        </w:rPr>
        <w:t>Full Experience Sotterranei e Arena</w:t>
      </w:r>
      <w:r w:rsidRPr="00DA2B93">
        <w:rPr>
          <w:color w:val="242424"/>
          <w:bdr w:val="none" w:sz="0" w:space="0" w:color="auto" w:frame="1"/>
        </w:rPr>
        <w:t> </w:t>
      </w:r>
      <w:r w:rsidR="009C194A" w:rsidRPr="00DA2B93">
        <w:t>–</w:t>
      </w:r>
      <w:r w:rsidRPr="00DA2B93">
        <w:rPr>
          <w:color w:val="242424"/>
          <w:bdr w:val="none" w:sz="0" w:space="0" w:color="auto" w:frame="1"/>
        </w:rPr>
        <w:t xml:space="preserve"> </w:t>
      </w:r>
      <w:r w:rsidR="00C80CBB" w:rsidRPr="00DA2B93">
        <w:t xml:space="preserve">Il biglietto è valido 2 giorni e </w:t>
      </w:r>
      <w:r w:rsidRPr="00DA2B93">
        <w:rPr>
          <w:color w:val="242424"/>
          <w:bdr w:val="none" w:sz="0" w:space="0" w:color="auto" w:frame="1"/>
        </w:rPr>
        <w:t xml:space="preserve">comprende tutto il Colosseo </w:t>
      </w:r>
      <w:r w:rsidR="009C194A">
        <w:rPr>
          <w:color w:val="242424"/>
          <w:bdr w:val="none" w:sz="0" w:space="0" w:color="auto" w:frame="1"/>
        </w:rPr>
        <w:t>inclusi</w:t>
      </w:r>
      <w:r w:rsidRPr="00DA2B93">
        <w:rPr>
          <w:color w:val="242424"/>
          <w:bdr w:val="none" w:sz="0" w:space="0" w:color="auto" w:frame="1"/>
        </w:rPr>
        <w:t xml:space="preserve"> i sotterranei e la porzione di arena r</w:t>
      </w:r>
      <w:r w:rsidR="009C194A">
        <w:rPr>
          <w:color w:val="242424"/>
          <w:bdr w:val="none" w:sz="0" w:space="0" w:color="auto" w:frame="1"/>
        </w:rPr>
        <w:t>icostruita sul lato orientale, i</w:t>
      </w:r>
      <w:r w:rsidRPr="00DA2B93">
        <w:rPr>
          <w:color w:val="242424"/>
          <w:bdr w:val="none" w:sz="0" w:space="0" w:color="auto" w:frame="1"/>
        </w:rPr>
        <w:t>l Foro Romano, il Palatino, i siti S</w:t>
      </w:r>
      <w:r w:rsidR="009C194A">
        <w:rPr>
          <w:color w:val="242424"/>
          <w:bdr w:val="none" w:sz="0" w:space="0" w:color="auto" w:frame="1"/>
        </w:rPr>
        <w:t xml:space="preserve">UPER </w:t>
      </w:r>
      <w:r w:rsidRPr="00DA2B93">
        <w:rPr>
          <w:color w:val="242424"/>
          <w:bdr w:val="none" w:sz="0" w:space="0" w:color="auto" w:frame="1"/>
        </w:rPr>
        <w:t>e i Fori Imperiali</w:t>
      </w:r>
      <w:r w:rsidR="009C194A">
        <w:rPr>
          <w:color w:val="242424"/>
          <w:bdr w:val="none" w:sz="0" w:space="0" w:color="auto" w:frame="1"/>
        </w:rPr>
        <w:t xml:space="preserve"> </w:t>
      </w:r>
      <w:r w:rsidR="00C80CBB" w:rsidRPr="00DA2B93">
        <w:rPr>
          <w:color w:val="242424"/>
          <w:bdr w:val="none" w:sz="0" w:space="0" w:color="auto" w:frame="1"/>
        </w:rPr>
        <w:t>e le mostre in corso</w:t>
      </w:r>
      <w:r w:rsidRPr="00DA2B93">
        <w:rPr>
          <w:color w:val="242424"/>
          <w:bdr w:val="none" w:sz="0" w:space="0" w:color="auto" w:frame="1"/>
        </w:rPr>
        <w:t>.</w:t>
      </w:r>
    </w:p>
    <w:p w14:paraId="0FCD6C1F" w14:textId="77777777" w:rsidR="00CB2C6D" w:rsidRPr="00DA2B93" w:rsidRDefault="00CB2C6D" w:rsidP="009C194A">
      <w:pPr>
        <w:pStyle w:val="NormaleWeb"/>
        <w:shd w:val="clear" w:color="auto" w:fill="FFFFFF"/>
        <w:spacing w:line="259" w:lineRule="auto"/>
        <w:jc w:val="both"/>
        <w:rPr>
          <w:color w:val="242424"/>
        </w:rPr>
      </w:pPr>
      <w:r w:rsidRPr="00DA2B93">
        <w:rPr>
          <w:color w:val="242424"/>
          <w:bdr w:val="none" w:sz="0" w:space="0" w:color="auto" w:frame="1"/>
        </w:rPr>
        <w:t>Ai sotterranei si accede in gruppi accompagnati composti da massimo 25 persone ogni 15 minuti.</w:t>
      </w:r>
    </w:p>
    <w:p w14:paraId="56B99CE8" w14:textId="300A3683" w:rsidR="00CB2C6D" w:rsidRPr="00DA2B93" w:rsidRDefault="00CB2C6D" w:rsidP="009C194A">
      <w:pPr>
        <w:pStyle w:val="NormaleWeb"/>
        <w:shd w:val="clear" w:color="auto" w:fill="FFFFFF"/>
        <w:spacing w:line="259" w:lineRule="auto"/>
        <w:jc w:val="both"/>
        <w:rPr>
          <w:color w:val="242424"/>
        </w:rPr>
      </w:pPr>
      <w:r w:rsidRPr="00DA2B93">
        <w:rPr>
          <w:b/>
          <w:bCs/>
          <w:color w:val="242424"/>
          <w:bdr w:val="none" w:sz="0" w:space="0" w:color="auto" w:frame="1"/>
        </w:rPr>
        <w:t xml:space="preserve">Full Experience Attico </w:t>
      </w:r>
      <w:r w:rsidR="009C194A" w:rsidRPr="00DA2B93">
        <w:t>–</w:t>
      </w:r>
      <w:r w:rsidR="009C194A">
        <w:t xml:space="preserve"> </w:t>
      </w:r>
      <w:r w:rsidR="00C80CBB" w:rsidRPr="00DA2B93">
        <w:t xml:space="preserve">Il biglietto è valido 2 giorni e include la visita </w:t>
      </w:r>
      <w:r w:rsidRPr="00DA2B93">
        <w:rPr>
          <w:color w:val="242424"/>
          <w:bdr w:val="none" w:sz="0" w:space="0" w:color="auto" w:frame="1"/>
        </w:rPr>
        <w:t>con l’ascensore panoramico alla galleria intermedia tra II e III ordine e da qui all’atti</w:t>
      </w:r>
      <w:r w:rsidR="009C194A">
        <w:rPr>
          <w:color w:val="242424"/>
          <w:bdr w:val="none" w:sz="0" w:space="0" w:color="auto" w:frame="1"/>
        </w:rPr>
        <w:t>co del Colosseo. Include anche i</w:t>
      </w:r>
      <w:r w:rsidRPr="00DA2B93">
        <w:rPr>
          <w:color w:val="242424"/>
          <w:bdr w:val="none" w:sz="0" w:space="0" w:color="auto" w:frame="1"/>
        </w:rPr>
        <w:t>l Foro Romano, il Palatino, i siti S</w:t>
      </w:r>
      <w:r w:rsidR="009C194A">
        <w:rPr>
          <w:color w:val="242424"/>
          <w:bdr w:val="none" w:sz="0" w:space="0" w:color="auto" w:frame="1"/>
        </w:rPr>
        <w:t xml:space="preserve">UPER </w:t>
      </w:r>
      <w:r w:rsidRPr="00DA2B93">
        <w:rPr>
          <w:color w:val="242424"/>
          <w:bdr w:val="none" w:sz="0" w:space="0" w:color="auto" w:frame="1"/>
        </w:rPr>
        <w:t>e i Fori Imperiali</w:t>
      </w:r>
      <w:r w:rsidR="009C194A">
        <w:rPr>
          <w:color w:val="242424"/>
          <w:bdr w:val="none" w:sz="0" w:space="0" w:color="auto" w:frame="1"/>
        </w:rPr>
        <w:t xml:space="preserve"> e</w:t>
      </w:r>
      <w:r w:rsidR="00C80CBB" w:rsidRPr="00DA2B93">
        <w:rPr>
          <w:color w:val="242424"/>
          <w:bdr w:val="none" w:sz="0" w:space="0" w:color="auto" w:frame="1"/>
        </w:rPr>
        <w:t xml:space="preserve"> le mostre in corso</w:t>
      </w:r>
      <w:r w:rsidRPr="00DA2B93">
        <w:rPr>
          <w:color w:val="242424"/>
          <w:bdr w:val="none" w:sz="0" w:space="0" w:color="auto" w:frame="1"/>
        </w:rPr>
        <w:t>.</w:t>
      </w:r>
    </w:p>
    <w:p w14:paraId="1617BBA4" w14:textId="286840A9" w:rsidR="00190A50" w:rsidRDefault="00190A50" w:rsidP="009C194A">
      <w:pPr>
        <w:pStyle w:val="NormaleWeb"/>
        <w:shd w:val="clear" w:color="auto" w:fill="FFFFFF"/>
        <w:spacing w:line="259" w:lineRule="auto"/>
        <w:jc w:val="both"/>
        <w:rPr>
          <w:bdr w:val="none" w:sz="0" w:space="0" w:color="auto" w:frame="1"/>
        </w:rPr>
      </w:pPr>
      <w:r w:rsidRPr="00DA2B93">
        <w:rPr>
          <w:bdr w:val="none" w:sz="0" w:space="0" w:color="auto" w:frame="1"/>
        </w:rPr>
        <w:t xml:space="preserve">I biglietti gratuiti Full Experience Arena e Sotterranei e Full Experience Attico devono necessariamente essere prenotati </w:t>
      </w:r>
      <w:r w:rsidRPr="00133EC2">
        <w:rPr>
          <w:i/>
          <w:bdr w:val="none" w:sz="0" w:space="0" w:color="auto" w:frame="1"/>
        </w:rPr>
        <w:t>on line</w:t>
      </w:r>
      <w:r w:rsidRPr="00DA2B93">
        <w:rPr>
          <w:bdr w:val="none" w:sz="0" w:space="0" w:color="auto" w:frame="1"/>
        </w:rPr>
        <w:t>.</w:t>
      </w:r>
    </w:p>
    <w:p w14:paraId="42B43310" w14:textId="77777777" w:rsidR="00190A50" w:rsidRPr="00DA2B93" w:rsidRDefault="00190A50" w:rsidP="00CB2C6D">
      <w:pPr>
        <w:pStyle w:val="NormaleWeb"/>
        <w:shd w:val="clear" w:color="auto" w:fill="FFFFFF"/>
        <w:spacing w:line="259" w:lineRule="auto"/>
        <w:rPr>
          <w:color w:val="242424"/>
        </w:rPr>
      </w:pPr>
    </w:p>
    <w:p w14:paraId="68E4C505" w14:textId="77777777" w:rsidR="005E7E00" w:rsidRDefault="005E7E00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730E0" w14:textId="77777777" w:rsidR="005E7E00" w:rsidRDefault="005E7E00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AD5F8" w14:textId="77777777" w:rsidR="005E7E00" w:rsidRDefault="005E7E00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CC065" w14:textId="44C455AC" w:rsidR="004A3CBD" w:rsidRPr="00DA2B93" w:rsidRDefault="00F81DC3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FORUM PASS SUPER: </w:t>
      </w:r>
      <w:r w:rsidR="004A3CBD" w:rsidRPr="00DA2B93">
        <w:rPr>
          <w:rFonts w:ascii="Times New Roman" w:hAnsi="Times New Roman" w:cs="Times New Roman"/>
          <w:b/>
          <w:bCs/>
          <w:sz w:val="24"/>
          <w:szCs w:val="24"/>
        </w:rPr>
        <w:t>FORO ROMANO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A3CBD"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PALATINO 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+ SITI SUPER</w:t>
      </w:r>
    </w:p>
    <w:p w14:paraId="10C7DE40" w14:textId="580A3BE8" w:rsidR="00697047" w:rsidRPr="00DA2B93" w:rsidRDefault="004A3CBD" w:rsidP="0085285F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 xml:space="preserve">Il biglietto è valido 1 giorno e consente </w:t>
      </w:r>
      <w:r w:rsidR="00697047" w:rsidRPr="00DA2B93">
        <w:rPr>
          <w:rFonts w:ascii="Times New Roman" w:hAnsi="Times New Roman" w:cs="Times New Roman"/>
          <w:sz w:val="24"/>
          <w:szCs w:val="24"/>
        </w:rPr>
        <w:t xml:space="preserve">un solo accesso all’area archeologica </w:t>
      </w:r>
      <w:r w:rsidR="005301C2" w:rsidRPr="00DA2B93">
        <w:rPr>
          <w:rFonts w:ascii="Times New Roman" w:hAnsi="Times New Roman" w:cs="Times New Roman"/>
          <w:sz w:val="24"/>
          <w:szCs w:val="24"/>
        </w:rPr>
        <w:t>Foro Romano-Palatino e dei Fori Imperiali</w:t>
      </w:r>
      <w:r w:rsidR="00697047" w:rsidRPr="00DA2B93">
        <w:rPr>
          <w:rFonts w:ascii="Times New Roman" w:hAnsi="Times New Roman" w:cs="Times New Roman"/>
          <w:sz w:val="24"/>
          <w:szCs w:val="24"/>
        </w:rPr>
        <w:t xml:space="preserve">, incluse le mostre in corso, e, fino al raggiungimento della capienza </w:t>
      </w:r>
      <w:r w:rsidR="005301C2" w:rsidRPr="00DA2B93">
        <w:rPr>
          <w:rFonts w:ascii="Times New Roman" w:hAnsi="Times New Roman" w:cs="Times New Roman"/>
          <w:sz w:val="24"/>
          <w:szCs w:val="24"/>
        </w:rPr>
        <w:t>massima, ai siti speciali SUPER</w:t>
      </w:r>
    </w:p>
    <w:p w14:paraId="24E8CD8A" w14:textId="747BA5E2" w:rsidR="008A3C0A" w:rsidRPr="00DA2B93" w:rsidRDefault="00697047" w:rsidP="008A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Intero € 1</w:t>
      </w:r>
      <w:r w:rsidR="00242B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.00 | Ridotto € 2.00</w:t>
      </w:r>
    </w:p>
    <w:p w14:paraId="61F627E9" w14:textId="77777777" w:rsidR="0085285F" w:rsidRPr="00DA2B93" w:rsidRDefault="00697047" w:rsidP="00852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DOMUS AUREA</w:t>
      </w:r>
    </w:p>
    <w:p w14:paraId="209EAEAB" w14:textId="73C8F0D8" w:rsidR="00E97F72" w:rsidRPr="00E97F72" w:rsidRDefault="00D41AC8" w:rsidP="00852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Intero € 1</w:t>
      </w:r>
      <w:r w:rsidR="00190A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.00 | Ridotto € </w:t>
      </w:r>
      <w:r w:rsidR="00E97F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30CA5D7" w14:textId="753DAF6F" w:rsidR="0085285F" w:rsidRPr="00DA2B93" w:rsidRDefault="00D41AC8" w:rsidP="00852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Cs/>
          <w:sz w:val="24"/>
          <w:szCs w:val="24"/>
        </w:rPr>
        <w:t>In caso di mostre ed eventi speciali il costo potrà subire delle variazioni</w:t>
      </w:r>
      <w:r w:rsidRPr="00DA2B93">
        <w:rPr>
          <w:rFonts w:ascii="Times New Roman" w:hAnsi="Times New Roman" w:cs="Times New Roman"/>
          <w:bCs/>
          <w:sz w:val="24"/>
          <w:szCs w:val="24"/>
        </w:rPr>
        <w:br/>
        <w:t>Consulta</w:t>
      </w:r>
      <w:r w:rsidR="00E97F72">
        <w:rPr>
          <w:rFonts w:ascii="Times New Roman" w:hAnsi="Times New Roman" w:cs="Times New Roman"/>
          <w:bCs/>
          <w:sz w:val="24"/>
          <w:szCs w:val="24"/>
        </w:rPr>
        <w:t>re</w:t>
      </w:r>
      <w:r w:rsidRPr="00DA2B93">
        <w:rPr>
          <w:rFonts w:ascii="Times New Roman" w:hAnsi="Times New Roman" w:cs="Times New Roman"/>
          <w:bCs/>
          <w:sz w:val="24"/>
          <w:szCs w:val="24"/>
        </w:rPr>
        <w:t xml:space="preserve"> sempre il sito </w:t>
      </w:r>
      <w:hyperlink r:id="rId11" w:history="1">
        <w:r w:rsidR="0085285F" w:rsidRPr="00DA2B93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colosseo.it</w:t>
        </w:r>
      </w:hyperlink>
    </w:p>
    <w:p w14:paraId="056CFEAB" w14:textId="77777777" w:rsidR="0085285F" w:rsidRPr="00DA2B93" w:rsidRDefault="002C205A" w:rsidP="00852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MEMBERSHIP CARD DEL PARCO ARCHEOLOGICO DEL COLOSSEO</w:t>
      </w:r>
    </w:p>
    <w:p w14:paraId="58C97ABC" w14:textId="77DD720B" w:rsidR="007E6A04" w:rsidRPr="00DA2B93" w:rsidRDefault="007E6A04" w:rsidP="00852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Young</w:t>
      </w:r>
      <w:r w:rsidRPr="00DA2B93">
        <w:rPr>
          <w:rFonts w:ascii="Times New Roman" w:hAnsi="Times New Roman" w:cs="Times New Roman"/>
          <w:sz w:val="24"/>
          <w:szCs w:val="24"/>
        </w:rPr>
        <w:t xml:space="preserve"> € 25.00 | </w:t>
      </w:r>
      <w:proofErr w:type="spellStart"/>
      <w:r w:rsidRPr="00DA2B93">
        <w:rPr>
          <w:rFonts w:ascii="Times New Roman" w:hAnsi="Times New Roman" w:cs="Times New Roman"/>
          <w:b/>
          <w:bCs/>
          <w:sz w:val="24"/>
          <w:szCs w:val="24"/>
        </w:rPr>
        <w:t>Individual</w:t>
      </w:r>
      <w:proofErr w:type="spellEnd"/>
      <w:r w:rsidRPr="00DA2B93">
        <w:rPr>
          <w:rFonts w:ascii="Times New Roman" w:hAnsi="Times New Roman" w:cs="Times New Roman"/>
          <w:sz w:val="24"/>
          <w:szCs w:val="24"/>
        </w:rPr>
        <w:t xml:space="preserve"> € 50.00 | 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Family &amp; Friends</w:t>
      </w:r>
      <w:r w:rsidRPr="00DA2B93">
        <w:rPr>
          <w:rFonts w:ascii="Times New Roman" w:hAnsi="Times New Roman" w:cs="Times New Roman"/>
          <w:sz w:val="24"/>
          <w:szCs w:val="24"/>
        </w:rPr>
        <w:t xml:space="preserve"> € 80.00 </w:t>
      </w:r>
    </w:p>
    <w:p w14:paraId="478ED7CF" w14:textId="52E0C552" w:rsidR="00611E8F" w:rsidRPr="00DA2B93" w:rsidRDefault="00611E8F" w:rsidP="004A3491">
      <w:pPr>
        <w:pStyle w:val="p1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A2B93">
        <w:rPr>
          <w:rFonts w:eastAsiaTheme="minorHAnsi"/>
          <w:kern w:val="2"/>
          <w:lang w:eastAsia="en-US"/>
          <w14:ligatures w14:val="standardContextual"/>
        </w:rPr>
        <w:t xml:space="preserve">Ingresso </w:t>
      </w:r>
      <w:r w:rsidR="002C205A" w:rsidRPr="00DA2B93">
        <w:rPr>
          <w:rFonts w:eastAsiaTheme="minorHAnsi"/>
          <w:kern w:val="2"/>
          <w:lang w:eastAsia="en-US"/>
          <w14:ligatures w14:val="standardContextual"/>
        </w:rPr>
        <w:t>gratuito</w:t>
      </w:r>
    </w:p>
    <w:p w14:paraId="1C93396B" w14:textId="51C9D8CB" w:rsidR="002C205A" w:rsidRPr="00DA2B93" w:rsidRDefault="005301C2" w:rsidP="004A3491">
      <w:pPr>
        <w:pStyle w:val="p1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A2B93">
        <w:rPr>
          <w:rFonts w:eastAsiaTheme="minorHAnsi"/>
          <w:kern w:val="2"/>
          <w:lang w:eastAsia="en-US"/>
          <w14:ligatures w14:val="standardContextual"/>
        </w:rPr>
        <w:t>validità 1 anno</w:t>
      </w:r>
    </w:p>
    <w:p w14:paraId="57685516" w14:textId="1221EBD8" w:rsidR="002C205A" w:rsidRPr="00DA2B93" w:rsidRDefault="002C205A" w:rsidP="008A3C0A">
      <w:pPr>
        <w:pStyle w:val="NormaleWeb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DA2B93">
        <w:rPr>
          <w:rFonts w:eastAsiaTheme="minorHAnsi"/>
          <w:kern w:val="2"/>
          <w:lang w:eastAsia="en-US"/>
          <w14:ligatures w14:val="standardContextual"/>
        </w:rPr>
        <w:t>Ingresso illimitato, sconti, convenzioni, eventi riservati e prenotazioni prioritarie</w:t>
      </w:r>
    </w:p>
    <w:p w14:paraId="1A669C66" w14:textId="6781F009" w:rsidR="00003FDD" w:rsidRPr="00DA2B93" w:rsidRDefault="00611E8F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A217A" w:rsidRPr="00DA2B93">
        <w:rPr>
          <w:rFonts w:ascii="Times New Roman" w:hAnsi="Times New Roman" w:cs="Times New Roman"/>
          <w:b/>
          <w:bCs/>
          <w:sz w:val="24"/>
          <w:szCs w:val="24"/>
        </w:rPr>
        <w:t>igl</w:t>
      </w:r>
      <w:r w:rsidR="00803286" w:rsidRPr="00DA2B93">
        <w:rPr>
          <w:rFonts w:ascii="Times New Roman" w:hAnsi="Times New Roman" w:cs="Times New Roman"/>
          <w:b/>
          <w:bCs/>
          <w:sz w:val="24"/>
          <w:szCs w:val="24"/>
        </w:rPr>
        <w:t>ietto RAP (Ridotto A</w:t>
      </w:r>
      <w:r w:rsidR="005E7E00">
        <w:rPr>
          <w:rFonts w:ascii="Times New Roman" w:hAnsi="Times New Roman" w:cs="Times New Roman"/>
          <w:b/>
          <w:bCs/>
          <w:sz w:val="24"/>
          <w:szCs w:val="24"/>
        </w:rPr>
        <w:t xml:space="preserve">mici </w:t>
      </w:r>
      <w:proofErr w:type="spellStart"/>
      <w:r w:rsidR="005E7E00">
        <w:rPr>
          <w:rFonts w:ascii="Times New Roman" w:hAnsi="Times New Roman" w:cs="Times New Roman"/>
          <w:b/>
          <w:bCs/>
          <w:sz w:val="24"/>
          <w:szCs w:val="24"/>
        </w:rPr>
        <w:t>PArC</w:t>
      </w:r>
      <w:r w:rsidR="0016017C" w:rsidRPr="00DA2B93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="0016017C"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="00003FDD" w:rsidRPr="00DA2B93">
        <w:rPr>
          <w:rFonts w:ascii="Times New Roman" w:hAnsi="Times New Roman" w:cs="Times New Roman"/>
          <w:b/>
          <w:bCs/>
          <w:sz w:val="24"/>
          <w:szCs w:val="24"/>
        </w:rPr>
        <w:t>COLOSSEO, FORO ROMANO, PALATINO</w:t>
      </w:r>
      <w:r w:rsidR="00EA217A"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755D08F" w14:textId="43684D12" w:rsidR="00003FDD" w:rsidRPr="00DA2B93" w:rsidRDefault="00003FDD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 xml:space="preserve">Il biglietto è valido </w:t>
      </w:r>
      <w:r w:rsidR="00BF02C7" w:rsidRPr="00DA2B93">
        <w:rPr>
          <w:rFonts w:ascii="Times New Roman" w:hAnsi="Times New Roman" w:cs="Times New Roman"/>
          <w:sz w:val="24"/>
          <w:szCs w:val="24"/>
        </w:rPr>
        <w:t xml:space="preserve">1 giorno </w:t>
      </w:r>
      <w:r w:rsidRPr="00DA2B93">
        <w:rPr>
          <w:rFonts w:ascii="Times New Roman" w:hAnsi="Times New Roman" w:cs="Times New Roman"/>
          <w:sz w:val="24"/>
          <w:szCs w:val="24"/>
        </w:rPr>
        <w:t>e consente un solo ingresso al Colosseo e un solo ingresso al Foro Romano-Palatino</w:t>
      </w:r>
      <w:r w:rsidR="00BF02C7" w:rsidRPr="00DA2B93">
        <w:rPr>
          <w:rFonts w:ascii="Times New Roman" w:hAnsi="Times New Roman" w:cs="Times New Roman"/>
          <w:sz w:val="24"/>
          <w:szCs w:val="24"/>
        </w:rPr>
        <w:t xml:space="preserve"> e Fori Imperiali</w:t>
      </w:r>
      <w:r w:rsidR="0016017C" w:rsidRPr="00DA2B93">
        <w:rPr>
          <w:rFonts w:ascii="Times New Roman" w:hAnsi="Times New Roman" w:cs="Times New Roman"/>
          <w:sz w:val="24"/>
          <w:szCs w:val="24"/>
        </w:rPr>
        <w:t>. Acquistabile in occasione di specifiche convenzioni con altri Istituti o luoghi della cultura</w:t>
      </w:r>
    </w:p>
    <w:p w14:paraId="0A069470" w14:textId="230212BF" w:rsidR="00003FDD" w:rsidRPr="00DA2B93" w:rsidRDefault="00003FDD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€ 1</w:t>
      </w:r>
      <w:r w:rsidR="00825B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23D63AB6" w14:textId="77777777" w:rsidR="00003FDD" w:rsidRPr="00DA2B93" w:rsidRDefault="00003FDD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8FC4D" w14:textId="4C4F48E7" w:rsidR="00003FDD" w:rsidRPr="00DA2B93" w:rsidRDefault="00611E8F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03FDD" w:rsidRPr="00DA2B93">
        <w:rPr>
          <w:rFonts w:ascii="Times New Roman" w:hAnsi="Times New Roman" w:cs="Times New Roman"/>
          <w:b/>
          <w:bCs/>
          <w:sz w:val="24"/>
          <w:szCs w:val="24"/>
        </w:rPr>
        <w:t>igl</w:t>
      </w:r>
      <w:r w:rsidR="0016017C" w:rsidRPr="00DA2B93">
        <w:rPr>
          <w:rFonts w:ascii="Times New Roman" w:hAnsi="Times New Roman" w:cs="Times New Roman"/>
          <w:b/>
          <w:bCs/>
          <w:sz w:val="24"/>
          <w:szCs w:val="24"/>
        </w:rPr>
        <w:t>ietto Ridotto Roma Pass:</w:t>
      </w:r>
      <w:r w:rsidR="00003FDD"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 COLOSSEO, FORO ROMANO, PALATINO   </w:t>
      </w:r>
    </w:p>
    <w:p w14:paraId="62E409BC" w14:textId="77B445A5" w:rsidR="00003FDD" w:rsidRPr="00DA2B93" w:rsidRDefault="00003FDD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 xml:space="preserve">Il biglietto è valido </w:t>
      </w:r>
      <w:r w:rsidR="00BF02C7" w:rsidRPr="00DA2B93">
        <w:rPr>
          <w:rFonts w:ascii="Times New Roman" w:hAnsi="Times New Roman" w:cs="Times New Roman"/>
          <w:sz w:val="24"/>
          <w:szCs w:val="24"/>
        </w:rPr>
        <w:t xml:space="preserve">1 giorno </w:t>
      </w:r>
      <w:r w:rsidRPr="00DA2B93">
        <w:rPr>
          <w:rFonts w:ascii="Times New Roman" w:hAnsi="Times New Roman" w:cs="Times New Roman"/>
          <w:sz w:val="24"/>
          <w:szCs w:val="24"/>
        </w:rPr>
        <w:t>e consente un solo ingresso al Colosseo e un solo ingresso al Foro Romano-Palatino</w:t>
      </w:r>
      <w:r w:rsidR="00BF02C7" w:rsidRPr="00DA2B93">
        <w:rPr>
          <w:rFonts w:ascii="Times New Roman" w:hAnsi="Times New Roman" w:cs="Times New Roman"/>
          <w:sz w:val="24"/>
          <w:szCs w:val="24"/>
        </w:rPr>
        <w:t xml:space="preserve"> e Fori Imperiali</w:t>
      </w:r>
      <w:r w:rsidR="005301C2" w:rsidRPr="00DA2B93">
        <w:rPr>
          <w:rFonts w:ascii="Times New Roman" w:hAnsi="Times New Roman" w:cs="Times New Roman"/>
          <w:sz w:val="24"/>
          <w:szCs w:val="24"/>
        </w:rPr>
        <w:t xml:space="preserve">. Riservato ai </w:t>
      </w:r>
      <w:r w:rsidR="0016017C" w:rsidRPr="00DA2B93">
        <w:rPr>
          <w:rFonts w:ascii="Times New Roman" w:hAnsi="Times New Roman" w:cs="Times New Roman"/>
          <w:sz w:val="24"/>
          <w:szCs w:val="24"/>
        </w:rPr>
        <w:t>possessori di Roma Pass che hanno diritto al biglietto ridotto</w:t>
      </w:r>
    </w:p>
    <w:p w14:paraId="157DE52F" w14:textId="1ED01DED" w:rsidR="00003FDD" w:rsidRPr="00825B6F" w:rsidRDefault="00003FDD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825B6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C205A" w:rsidRPr="00DA2B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1FFCC4F2" w14:textId="55255D6C" w:rsidR="00003FDD" w:rsidRPr="00DA2B93" w:rsidRDefault="00003FDD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>Riduzioni per i cittadini dell’Unione Europea tra i 18 e i 25 anni compiuti, previa esibizione di un documento d’identità</w:t>
      </w:r>
    </w:p>
    <w:p w14:paraId="3F1C3189" w14:textId="77777777" w:rsidR="00003FDD" w:rsidRPr="00DA2B93" w:rsidRDefault="00003FDD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€ 2.00</w:t>
      </w:r>
    </w:p>
    <w:p w14:paraId="37A52265" w14:textId="77777777" w:rsidR="00003FDD" w:rsidRPr="00DA2B93" w:rsidRDefault="00003FDD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89651" w14:textId="0643959B" w:rsidR="004A3CBD" w:rsidRPr="00DA2B93" w:rsidRDefault="004A3CBD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>I siti speciali SUPER saranno visitabili, nel rispetto dei limiti di contingentamento</w:t>
      </w:r>
      <w:r w:rsidR="00154902" w:rsidRPr="00DA2B93">
        <w:rPr>
          <w:rFonts w:ascii="Times New Roman" w:hAnsi="Times New Roman" w:cs="Times New Roman"/>
          <w:sz w:val="24"/>
          <w:szCs w:val="24"/>
        </w:rPr>
        <w:t>.</w:t>
      </w:r>
    </w:p>
    <w:p w14:paraId="199B9185" w14:textId="0702989E" w:rsidR="004A3CBD" w:rsidRPr="00DA2B93" w:rsidRDefault="00EA217A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>Le mostre temporanee sono incluse in tutti i biglietti</w:t>
      </w:r>
    </w:p>
    <w:p w14:paraId="002A6AF8" w14:textId="2AA53ECA" w:rsidR="004A3CBD" w:rsidRPr="00DA2B93" w:rsidRDefault="00EA217A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 xml:space="preserve">La visita ai Fori Imperiali è inclusa in tutti i biglietti </w:t>
      </w:r>
      <w:r w:rsidR="00F81DC3" w:rsidRPr="00DA2B93">
        <w:rPr>
          <w:rFonts w:ascii="Times New Roman" w:hAnsi="Times New Roman" w:cs="Times New Roman"/>
          <w:sz w:val="24"/>
          <w:szCs w:val="24"/>
        </w:rPr>
        <w:t>a seguito di specifico</w:t>
      </w:r>
      <w:r w:rsidRPr="00DA2B93">
        <w:rPr>
          <w:rFonts w:ascii="Times New Roman" w:hAnsi="Times New Roman" w:cs="Times New Roman"/>
          <w:sz w:val="24"/>
          <w:szCs w:val="24"/>
        </w:rPr>
        <w:t xml:space="preserve"> accordo con la Sovrintendenza Capitolina ai Beni Culturali</w:t>
      </w:r>
      <w:r w:rsidR="00C3320C">
        <w:rPr>
          <w:rFonts w:ascii="Times New Roman" w:hAnsi="Times New Roman" w:cs="Times New Roman"/>
          <w:sz w:val="24"/>
          <w:szCs w:val="24"/>
        </w:rPr>
        <w:t>.</w:t>
      </w:r>
    </w:p>
    <w:p w14:paraId="564EFEB0" w14:textId="20668335" w:rsidR="004A3CBD" w:rsidRPr="00DA2B93" w:rsidRDefault="004A3CBD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>Ultimo ingresso un’ora prima della chiusura</w:t>
      </w:r>
      <w:r w:rsidR="00F81DC3" w:rsidRPr="00DA2B93">
        <w:rPr>
          <w:rFonts w:ascii="Times New Roman" w:hAnsi="Times New Roman" w:cs="Times New Roman"/>
          <w:sz w:val="24"/>
          <w:szCs w:val="24"/>
        </w:rPr>
        <w:t xml:space="preserve"> delle aree archeologiche</w:t>
      </w:r>
      <w:r w:rsidR="00C3320C">
        <w:rPr>
          <w:rFonts w:ascii="Times New Roman" w:hAnsi="Times New Roman" w:cs="Times New Roman"/>
          <w:sz w:val="24"/>
          <w:szCs w:val="24"/>
        </w:rPr>
        <w:t>.</w:t>
      </w:r>
    </w:p>
    <w:p w14:paraId="6BC5EF4F" w14:textId="77777777" w:rsidR="00F77CB2" w:rsidRDefault="00F77CB2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40B8E" w14:textId="77777777" w:rsidR="00F77CB2" w:rsidRDefault="00F77CB2" w:rsidP="00F77C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CB2">
        <w:rPr>
          <w:rFonts w:ascii="Times New Roman" w:hAnsi="Times New Roman" w:cs="Times New Roman"/>
          <w:b/>
          <w:bCs/>
          <w:sz w:val="24"/>
          <w:szCs w:val="24"/>
        </w:rPr>
        <w:t>Supplemento FORUM PASS SUPER</w:t>
      </w:r>
    </w:p>
    <w:p w14:paraId="2984567E" w14:textId="66212BD1" w:rsidR="00F77CB2" w:rsidRPr="004D0801" w:rsidRDefault="004D0801" w:rsidP="00F77C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801">
        <w:rPr>
          <w:rFonts w:ascii="Times New Roman" w:hAnsi="Times New Roman" w:cs="Times New Roman"/>
          <w:bCs/>
          <w:sz w:val="24"/>
          <w:szCs w:val="24"/>
        </w:rPr>
        <w:t>Il supplemento giornaliero, dedicato ai possessori del biglietto</w:t>
      </w:r>
      <w:r w:rsidR="00F77CB2" w:rsidRPr="004D0801">
        <w:rPr>
          <w:rFonts w:ascii="Times New Roman" w:hAnsi="Times New Roman" w:cs="Times New Roman"/>
          <w:bCs/>
          <w:sz w:val="24"/>
          <w:szCs w:val="24"/>
        </w:rPr>
        <w:t xml:space="preserve"> "24h – COLOSSEO, FORO ROMANO, PALATINO"</w:t>
      </w:r>
      <w:r w:rsidRPr="004D0801">
        <w:rPr>
          <w:rFonts w:ascii="Times New Roman" w:hAnsi="Times New Roman" w:cs="Times New Roman"/>
          <w:bCs/>
          <w:sz w:val="24"/>
          <w:szCs w:val="24"/>
        </w:rPr>
        <w:t>, consente un solo ingresso ai siti speciali SUPER</w:t>
      </w:r>
    </w:p>
    <w:p w14:paraId="219ADB1A" w14:textId="102FB710" w:rsidR="004D0801" w:rsidRPr="00F77CB2" w:rsidRDefault="004D0801" w:rsidP="00F77C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€ 4,00</w:t>
      </w:r>
    </w:p>
    <w:p w14:paraId="77B36F1C" w14:textId="77777777" w:rsidR="004D0801" w:rsidRDefault="004D0801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8D6AA" w14:textId="1738C392" w:rsidR="00F77CB2" w:rsidRDefault="00F77CB2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Supplemento Piano dell’Arena</w:t>
      </w:r>
    </w:p>
    <w:p w14:paraId="75B24C90" w14:textId="09FF0393" w:rsidR="004D0801" w:rsidRPr="004D0801" w:rsidRDefault="004D0801" w:rsidP="004D08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801">
        <w:rPr>
          <w:rFonts w:ascii="Times New Roman" w:hAnsi="Times New Roman" w:cs="Times New Roman"/>
          <w:bCs/>
          <w:sz w:val="24"/>
          <w:szCs w:val="24"/>
        </w:rPr>
        <w:t>Il supplemento, dedicato ai possessori del biglietto "24h – COLOSSEO, FORO ROMANO, PALATINO", consente un solo accesso al piano dell’Arena</w:t>
      </w:r>
    </w:p>
    <w:p w14:paraId="1CF09F14" w14:textId="22C61B12" w:rsidR="00F77CB2" w:rsidRDefault="004D0801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€ 4,00</w:t>
      </w:r>
    </w:p>
    <w:p w14:paraId="43C9A97F" w14:textId="77777777" w:rsidR="00F77CB2" w:rsidRPr="00DA2B93" w:rsidRDefault="00F77CB2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B990C" w14:textId="3910C496" w:rsidR="004A3CBD" w:rsidRPr="00DA2B93" w:rsidRDefault="004A3CBD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b/>
          <w:bCs/>
          <w:sz w:val="24"/>
          <w:szCs w:val="24"/>
        </w:rPr>
        <w:t>GRATUITO</w:t>
      </w:r>
    </w:p>
    <w:p w14:paraId="599B404B" w14:textId="77777777" w:rsidR="004A3CBD" w:rsidRPr="00DA2B93" w:rsidRDefault="004A3CBD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>Hanno diritto al biglietto gratuito, previa esibizione di un documento di identità o altro apposito documento attestante la condizione, i seguenti visitatori:</w:t>
      </w:r>
    </w:p>
    <w:p w14:paraId="317F21A4" w14:textId="1513921D" w:rsidR="00250445" w:rsidRPr="00DA2B93" w:rsidRDefault="00250445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– </w:t>
      </w:r>
      <w:r w:rsidR="00065ECB" w:rsidRPr="00DA2B93">
        <w:rPr>
          <w:rFonts w:ascii="Times New Roman" w:hAnsi="Times New Roman" w:cs="Times New Roman"/>
          <w:sz w:val="24"/>
          <w:szCs w:val="24"/>
        </w:rPr>
        <w:t>minori di 18 anni; persone con disabilità</w:t>
      </w:r>
      <w:r w:rsidR="00644FF0" w:rsidRPr="00DA2B93">
        <w:rPr>
          <w:rFonts w:ascii="Times New Roman" w:hAnsi="Times New Roman" w:cs="Times New Roman"/>
          <w:sz w:val="24"/>
          <w:szCs w:val="24"/>
        </w:rPr>
        <w:t xml:space="preserve"> ed eventuale accompagnatore</w:t>
      </w:r>
    </w:p>
    <w:p w14:paraId="402BCF7B" w14:textId="60996270" w:rsidR="004A3CBD" w:rsidRPr="00DA2B93" w:rsidRDefault="00250445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– </w:t>
      </w:r>
      <w:r w:rsidR="004A3CBD" w:rsidRPr="00DA2B93">
        <w:rPr>
          <w:rFonts w:ascii="Times New Roman" w:hAnsi="Times New Roman" w:cs="Times New Roman"/>
          <w:sz w:val="24"/>
          <w:szCs w:val="24"/>
        </w:rPr>
        <w:t xml:space="preserve">guide turistiche e interpreti </w:t>
      </w:r>
      <w:r w:rsidR="00644FF0" w:rsidRPr="00DA2B93">
        <w:rPr>
          <w:rFonts w:ascii="Times New Roman" w:hAnsi="Times New Roman" w:cs="Times New Roman"/>
          <w:sz w:val="24"/>
          <w:szCs w:val="24"/>
        </w:rPr>
        <w:t>turistici dell'Unione Europea</w:t>
      </w:r>
    </w:p>
    <w:p w14:paraId="231A2A9A" w14:textId="49D09766" w:rsidR="004A3CBD" w:rsidRPr="00DA2B93" w:rsidRDefault="004A3CBD" w:rsidP="004A3491">
      <w:pPr>
        <w:jc w:val="both"/>
        <w:rPr>
          <w:rFonts w:ascii="Times New Roman" w:hAnsi="Times New Roman" w:cs="Times New Roman"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>Per tutte le altre gratuità consultare il link</w:t>
      </w:r>
      <w:r w:rsidR="00F81DC3" w:rsidRPr="00DA2B93">
        <w:rPr>
          <w:rFonts w:ascii="Times New Roman" w:hAnsi="Times New Roman" w:cs="Times New Roman"/>
          <w:sz w:val="24"/>
          <w:szCs w:val="24"/>
        </w:rPr>
        <w:t xml:space="preserve"> </w:t>
      </w:r>
      <w:r w:rsidR="00F81DC3" w:rsidRPr="00DA2B93">
        <w:rPr>
          <w:rFonts w:ascii="Times New Roman" w:hAnsi="Times New Roman" w:cs="Times New Roman"/>
          <w:b/>
          <w:bCs/>
          <w:sz w:val="24"/>
          <w:szCs w:val="24"/>
        </w:rPr>
        <w:t xml:space="preserve">https://www.beniculturali.it/agevolazioni </w:t>
      </w:r>
    </w:p>
    <w:p w14:paraId="403C7607" w14:textId="042B0B72" w:rsidR="004A3CBD" w:rsidRPr="00DA2B93" w:rsidRDefault="004A3CBD" w:rsidP="004A3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B93">
        <w:rPr>
          <w:rFonts w:ascii="Times New Roman" w:hAnsi="Times New Roman" w:cs="Times New Roman"/>
          <w:sz w:val="24"/>
          <w:szCs w:val="24"/>
        </w:rPr>
        <w:t xml:space="preserve">Per ulteriori informazioni </w:t>
      </w:r>
      <w:r w:rsidRPr="00DA2B93">
        <w:rPr>
          <w:rFonts w:ascii="Times New Roman" w:hAnsi="Times New Roman" w:cs="Times New Roman"/>
          <w:b/>
          <w:bCs/>
          <w:sz w:val="24"/>
          <w:szCs w:val="24"/>
        </w:rPr>
        <w:t>www.colosseo.it</w:t>
      </w:r>
    </w:p>
    <w:p w14:paraId="3A79EF7F" w14:textId="77777777" w:rsidR="00AA4AD4" w:rsidRPr="00DA2B93" w:rsidRDefault="00AA4AD4" w:rsidP="009242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5E55BE0" w14:textId="77777777" w:rsidR="00B005D3" w:rsidRPr="00DA2B93" w:rsidRDefault="00B005D3">
      <w:pPr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4"/>
          <w:szCs w:val="24"/>
          <w:lang w:eastAsia="it-IT"/>
          <w14:ligatures w14:val="none"/>
        </w:rPr>
        <w:br w:type="page"/>
      </w:r>
    </w:p>
    <w:p w14:paraId="4D0E9688" w14:textId="675122BE" w:rsidR="002E441D" w:rsidRPr="00BD2DBE" w:rsidRDefault="00B005D3" w:rsidP="00BD2DBE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8"/>
          <w:szCs w:val="28"/>
          <w:lang w:eastAsia="it-IT"/>
          <w14:ligatures w14:val="none"/>
        </w:rPr>
      </w:pPr>
      <w:r w:rsidRPr="00BD2DBE"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8"/>
          <w:szCs w:val="28"/>
          <w:lang w:eastAsia="it-IT"/>
          <w14:ligatures w14:val="none"/>
        </w:rPr>
        <w:lastRenderedPageBreak/>
        <w:t>APPENDICE ORARI</w:t>
      </w:r>
    </w:p>
    <w:p w14:paraId="4E8AA503" w14:textId="29BB0E86" w:rsidR="002E441D" w:rsidRPr="00DA2B93" w:rsidRDefault="002E441D" w:rsidP="00BD2DBE">
      <w:pPr>
        <w:shd w:val="clear" w:color="auto" w:fill="FFFFFF"/>
        <w:spacing w:after="100" w:afterAutospacing="1" w:line="300" w:lineRule="atLeast"/>
        <w:ind w:left="62"/>
        <w:rPr>
          <w:rFonts w:ascii="Times New Roman" w:eastAsia="Times New Roman" w:hAnsi="Times New Roman" w:cs="Times New Roman"/>
          <w:b/>
          <w:color w:val="262625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b/>
          <w:color w:val="262625"/>
          <w:kern w:val="0"/>
          <w:sz w:val="24"/>
          <w:szCs w:val="24"/>
          <w:lang w:eastAsia="it-IT"/>
          <w14:ligatures w14:val="none"/>
        </w:rPr>
        <w:t>COLOSSEO</w:t>
      </w:r>
    </w:p>
    <w:p w14:paraId="0AC238F0" w14:textId="1F428DE5" w:rsidR="00AA4AD4" w:rsidRPr="00BD2DBE" w:rsidRDefault="00AA4AD4" w:rsidP="00BD2DBE">
      <w:pPr>
        <w:shd w:val="clear" w:color="auto" w:fill="FFFFFF"/>
        <w:spacing w:after="100" w:afterAutospacing="1" w:line="300" w:lineRule="atLeast"/>
        <w:ind w:left="62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dal 1</w:t>
      </w:r>
      <w:r w:rsidR="009242E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° 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gennaio al 28 febbraio 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8.30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– 16.30 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  <w:t>dal 1</w:t>
      </w:r>
      <w:r w:rsidR="00BD2DBE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°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marzo 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al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l’ultimo sabato del mese incluso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 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8.3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0 – 17.30 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  <w:t>dal</w:t>
      </w:r>
      <w:r w:rsidR="007E46FA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l’ultima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domenica di marzo al 30 settembre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 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8.</w:t>
      </w:r>
      <w:r w:rsidR="00154902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3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0 – 19:15 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dal 1</w:t>
      </w:r>
      <w:r w:rsidR="00BD2DBE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°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ottobre all’ultimo sabato del mese incluso </w:t>
      </w:r>
      <w:r w:rsidR="00154902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8:30</w:t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– 18.30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</w:r>
      <w:r w:rsidR="002E441D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dall’ultima domenica di ottobre al 31 dicembre 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8.30 – 16.30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  <w:t>Ultimo ingresso un’ora prima della chiusura </w:t>
      </w:r>
    </w:p>
    <w:p w14:paraId="541C7776" w14:textId="77E1C090" w:rsidR="00AA4AD4" w:rsidRPr="00C3320C" w:rsidRDefault="00AA4AD4" w:rsidP="00332CA6">
      <w:pPr>
        <w:shd w:val="clear" w:color="auto" w:fill="FFFFFF"/>
        <w:spacing w:before="150" w:after="12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b/>
          <w:bCs/>
          <w:caps/>
          <w:color w:val="CBA129"/>
          <w:spacing w:val="-5"/>
          <w:kern w:val="0"/>
          <w:sz w:val="24"/>
          <w:szCs w:val="24"/>
          <w:lang w:eastAsia="it-IT"/>
          <w14:ligatures w14:val="none"/>
        </w:rPr>
        <w:t> </w:t>
      </w:r>
      <w:r w:rsidRPr="00DA2B93"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4"/>
          <w:szCs w:val="24"/>
          <w:lang w:eastAsia="it-IT"/>
          <w14:ligatures w14:val="none"/>
        </w:rPr>
        <w:t>CHIUSURA</w:t>
      </w:r>
      <w:r w:rsidR="00C3320C"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4"/>
          <w:szCs w:val="24"/>
          <w:lang w:eastAsia="it-IT"/>
          <w14:ligatures w14:val="none"/>
        </w:rPr>
        <w:br/>
      </w:r>
      <w:r w:rsidR="00332CA6"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25 </w:t>
      </w:r>
      <w:r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dicembre</w:t>
      </w:r>
      <w:r w:rsidR="00154902"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, 1</w:t>
      </w:r>
      <w:r w:rsid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°</w:t>
      </w:r>
      <w:r w:rsidR="00154902"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gennaio</w:t>
      </w:r>
    </w:p>
    <w:p w14:paraId="00BEF49B" w14:textId="77777777" w:rsidR="00BD2DBE" w:rsidRPr="00DA2B93" w:rsidRDefault="00BD2DBE" w:rsidP="00332CA6">
      <w:pPr>
        <w:shd w:val="clear" w:color="auto" w:fill="FFFFFF"/>
        <w:spacing w:before="150" w:after="120" w:line="240" w:lineRule="atLeast"/>
        <w:outlineLvl w:val="2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</w:p>
    <w:p w14:paraId="515B957F" w14:textId="37D3A34D" w:rsidR="00154902" w:rsidRPr="00DA2B93" w:rsidRDefault="00154902" w:rsidP="00154902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color w:val="262625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b/>
          <w:color w:val="262625"/>
          <w:kern w:val="0"/>
          <w:sz w:val="24"/>
          <w:szCs w:val="24"/>
          <w:lang w:eastAsia="it-IT"/>
          <w14:ligatures w14:val="none"/>
        </w:rPr>
        <w:t>FORO ROMANO - PALATINO</w:t>
      </w:r>
    </w:p>
    <w:p w14:paraId="1349CF93" w14:textId="73A837B8" w:rsidR="00BD2DBE" w:rsidRDefault="00154902" w:rsidP="00BD2DBE">
      <w:pPr>
        <w:pStyle w:val="Paragrafoelenco"/>
        <w:shd w:val="clear" w:color="auto" w:fill="FFFFFF"/>
        <w:spacing w:after="100" w:afterAutospacing="1" w:line="300" w:lineRule="atLeast"/>
        <w:ind w:left="62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dal 1° gennaio al 28 febbraio 9.00 – 16.30 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  <w:t>dal 1</w:t>
      </w:r>
      <w:r w:rsidR="00BD2DBE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°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marzo all’ultimo sabato del mese incluso 9.00 – 17.30 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  <w:t>dall</w:t>
      </w:r>
      <w:r w:rsidR="007E46FA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’ultima domenica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di marzo al 30 settembre 9.00 – 19:15 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  <w:t>dal 1</w:t>
      </w:r>
      <w:r w:rsidR="00BD2DBE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°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 ottobre all’ultimo sabato del mese incluso 9.00 – 18.30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  <w:t>dall’ultima domenica di ottobre al 31 dicembre 9.00 – 16.30</w:t>
      </w:r>
      <w:r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</w:r>
      <w:r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Ultimo ingresso un’ora prima della chiusura </w:t>
      </w:r>
    </w:p>
    <w:p w14:paraId="31348DAA" w14:textId="77777777" w:rsidR="00BD2DBE" w:rsidRDefault="00BD2DBE" w:rsidP="00BD2DBE">
      <w:pPr>
        <w:pStyle w:val="Paragrafoelenco"/>
        <w:shd w:val="clear" w:color="auto" w:fill="FFFFFF"/>
        <w:spacing w:after="100" w:afterAutospacing="1" w:line="300" w:lineRule="atLeast"/>
        <w:ind w:left="62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</w:p>
    <w:p w14:paraId="5C3DE9A9" w14:textId="11ACE75D" w:rsidR="00154902" w:rsidRPr="00BD2DBE" w:rsidRDefault="00154902" w:rsidP="00BD2DBE">
      <w:pPr>
        <w:pStyle w:val="Paragrafoelenco"/>
        <w:shd w:val="clear" w:color="auto" w:fill="FFFFFF"/>
        <w:spacing w:after="100" w:afterAutospacing="1" w:line="300" w:lineRule="atLeast"/>
        <w:ind w:left="62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b/>
          <w:bCs/>
          <w:caps/>
          <w:spacing w:val="-5"/>
          <w:kern w:val="0"/>
          <w:sz w:val="24"/>
          <w:szCs w:val="24"/>
          <w:lang w:eastAsia="it-IT"/>
          <w14:ligatures w14:val="none"/>
        </w:rPr>
        <w:t>CHIUSURA</w:t>
      </w:r>
    </w:p>
    <w:p w14:paraId="7963E2F8" w14:textId="2FC13DAA" w:rsidR="00154902" w:rsidRPr="00DA2B93" w:rsidRDefault="00154902" w:rsidP="00BD2DBE">
      <w:pPr>
        <w:pStyle w:val="Paragrafoelenco"/>
        <w:shd w:val="clear" w:color="auto" w:fill="FFFFFF"/>
        <w:spacing w:after="100" w:afterAutospacing="1" w:line="300" w:lineRule="atLeast"/>
        <w:ind w:left="62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25 dicembre, </w:t>
      </w:r>
      <w:proofErr w:type="gramStart"/>
      <w:r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1 gennaio</w:t>
      </w:r>
      <w:proofErr w:type="gramEnd"/>
    </w:p>
    <w:p w14:paraId="74C2BD56" w14:textId="3E5F014F" w:rsidR="00AA4AD4" w:rsidRPr="00DA2B93" w:rsidRDefault="00C3320C" w:rsidP="00C3320C">
      <w:pPr>
        <w:shd w:val="clear" w:color="auto" w:fill="FFFFFF"/>
        <w:spacing w:after="100" w:afterAutospacing="1" w:line="300" w:lineRule="atLeast"/>
        <w:ind w:left="62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62625"/>
          <w:kern w:val="0"/>
          <w:sz w:val="24"/>
          <w:szCs w:val="24"/>
          <w:lang w:eastAsia="it-IT"/>
          <w14:ligatures w14:val="none"/>
        </w:rPr>
        <w:br/>
      </w:r>
      <w:r w:rsidR="00AA4AD4" w:rsidRPr="00DA2B93">
        <w:rPr>
          <w:rFonts w:ascii="Times New Roman" w:eastAsia="Times New Roman" w:hAnsi="Times New Roman" w:cs="Times New Roman"/>
          <w:b/>
          <w:bCs/>
          <w:color w:val="262625"/>
          <w:kern w:val="0"/>
          <w:sz w:val="24"/>
          <w:szCs w:val="24"/>
          <w:lang w:eastAsia="it-IT"/>
          <w14:ligatures w14:val="none"/>
        </w:rPr>
        <w:t>POSSESSORI ROMA PASS</w:t>
      </w:r>
      <w:r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</w:r>
      <w:r w:rsidR="00AA4AD4" w:rsidRPr="00BD2DBE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Per i possessori della Roma Pass,</w:t>
      </w:r>
      <w:r w:rsidR="00AA4AD4" w:rsidRPr="00DA2B93">
        <w:rPr>
          <w:rFonts w:ascii="Times New Roman" w:eastAsia="Times New Roman" w:hAnsi="Times New Roman" w:cs="Times New Roman"/>
          <w:b/>
          <w:bCs/>
          <w:color w:val="262625"/>
          <w:kern w:val="0"/>
          <w:sz w:val="24"/>
          <w:szCs w:val="24"/>
          <w:lang w:eastAsia="it-IT"/>
          <w14:ligatures w14:val="none"/>
        </w:rPr>
        <w:t> </w:t>
      </w:r>
      <w:r w:rsidR="00AA4AD4"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 xml:space="preserve">la prenotazione per l'ingresso al Colosseo è obbligatoria. </w:t>
      </w:r>
      <w:r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br/>
      </w:r>
      <w:r w:rsidR="00AA4AD4"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Il costo della prenotazione è di euro 2.00.</w:t>
      </w:r>
    </w:p>
    <w:p w14:paraId="6DE67E48" w14:textId="77777777" w:rsidR="00AA4AD4" w:rsidRPr="00DA2B93" w:rsidRDefault="00AA4AD4" w:rsidP="00C3320C">
      <w:pPr>
        <w:shd w:val="clear" w:color="auto" w:fill="FFFFFF"/>
        <w:spacing w:before="100" w:beforeAutospacing="1" w:after="150" w:line="300" w:lineRule="atLeast"/>
        <w:ind w:left="62"/>
        <w:jc w:val="both"/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262625"/>
          <w:kern w:val="0"/>
          <w:sz w:val="24"/>
          <w:szCs w:val="24"/>
          <w:lang w:eastAsia="it-IT"/>
          <w14:ligatures w14:val="none"/>
        </w:rPr>
        <w:t>Nel caso in cui il visitatore si dovesse recare presso il varco di accesso senza la Roma Pass non potrà accedere al monumento, anche se in possesso di prenotazione oraria.</w:t>
      </w:r>
    </w:p>
    <w:p w14:paraId="06D4FEAF" w14:textId="77777777" w:rsidR="00BD2DBE" w:rsidRDefault="00BD2DBE" w:rsidP="00C3320C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6C9BF84C" w14:textId="5D76152F" w:rsidR="005F6DE4" w:rsidRPr="005F6DE4" w:rsidRDefault="00B245C8" w:rsidP="005F6DE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BD2D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APPENDICE </w:t>
      </w:r>
      <w:r w:rsidR="00AE278F" w:rsidRPr="00BD2D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LIMITI DI CAPIENZA</w:t>
      </w:r>
      <w:r w:rsidR="00320D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PER I GRUPPI</w:t>
      </w:r>
    </w:p>
    <w:p w14:paraId="16DD9B97" w14:textId="05A1AFA8" w:rsidR="00AE278F" w:rsidRPr="00DA2B93" w:rsidRDefault="00AE278F" w:rsidP="00AE278F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Colosseo – capienza totale del monumento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3.</w:t>
      </w:r>
      <w:r w:rsidR="00190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2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00 persone in contemporanea</w:t>
      </w:r>
    </w:p>
    <w:p w14:paraId="4EA69FA9" w14:textId="77777777" w:rsidR="00AE278F" w:rsidRPr="00DA2B93" w:rsidRDefault="00AE278F" w:rsidP="00AE278F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Colosseo – piano dell’arena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300 persone in contemporanea</w:t>
      </w:r>
    </w:p>
    <w:p w14:paraId="6947EBE3" w14:textId="77777777" w:rsidR="00AE278F" w:rsidRPr="00DA2B93" w:rsidRDefault="00AE278F" w:rsidP="00AE278F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Colosseo – ipogei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25 persone per gruppo, accessi scaglionati ogni 15 minuti</w:t>
      </w:r>
    </w:p>
    <w:p w14:paraId="073146F9" w14:textId="77777777" w:rsidR="00AE278F" w:rsidRPr="00DA2B93" w:rsidRDefault="00AE278F" w:rsidP="00AE278F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Colosseo – attico con ascensore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8 persone </w:t>
      </w:r>
    </w:p>
    <w:p w14:paraId="2A6DA103" w14:textId="3295F74D" w:rsidR="00AE278F" w:rsidRDefault="00AE278F" w:rsidP="00AE278F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Foro Romano – Palatino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320D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25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persone</w:t>
      </w:r>
    </w:p>
    <w:p w14:paraId="1C90031F" w14:textId="77777777" w:rsidR="00320D15" w:rsidRDefault="00AE278F" w:rsidP="00320D15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Domus Aurea –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23 persone per gruppo, accessi scaglionati ogni 15 minuti</w:t>
      </w:r>
    </w:p>
    <w:p w14:paraId="74E81EEA" w14:textId="3AB94243" w:rsidR="00320D15" w:rsidRPr="00DA2B93" w:rsidRDefault="00320D15" w:rsidP="00320D15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L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sul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Colosseo –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25 persone</w:t>
      </w:r>
    </w:p>
    <w:p w14:paraId="4AC6C848" w14:textId="3BA7AACA" w:rsidR="00AE278F" w:rsidRDefault="00AE278F" w:rsidP="00320D15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E0F4AB1" w14:textId="32EB91EA" w:rsidR="00320D15" w:rsidRDefault="00320D15" w:rsidP="0032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320D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Accesso al Colosseo e all’area archeologica del Foro Roman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</w:t>
      </w:r>
      <w:r w:rsidRPr="00320D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 Palatino per le SCUOLE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320D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30</w:t>
      </w:r>
    </w:p>
    <w:p w14:paraId="12497AC7" w14:textId="77777777" w:rsidR="00320D15" w:rsidRPr="00320D15" w:rsidRDefault="00320D15" w:rsidP="0032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6FE43FA" w14:textId="45DDE5DB" w:rsidR="00AE278F" w:rsidRPr="00DA2B93" w:rsidRDefault="00AE278F" w:rsidP="00AE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Siti </w:t>
      </w:r>
      <w:r w:rsidR="005E7E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SUPER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:</w:t>
      </w:r>
    </w:p>
    <w:p w14:paraId="2382B526" w14:textId="77777777" w:rsidR="00AE278F" w:rsidRPr="00DA2B93" w:rsidRDefault="00AE278F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Museo Palatino –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20 persone per piano, accessi ogni 20 minuti  </w:t>
      </w:r>
    </w:p>
    <w:p w14:paraId="686C38C9" w14:textId="1A149DDA" w:rsidR="00AE278F" w:rsidRPr="00DA2B93" w:rsidRDefault="00C3320C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</w:t>
      </w:r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asa di Augusto – </w:t>
      </w:r>
      <w:proofErr w:type="spellStart"/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23 persone</w:t>
      </w:r>
    </w:p>
    <w:p w14:paraId="1ACB69E3" w14:textId="1F9FC155" w:rsidR="00AE278F" w:rsidRPr="00DA2B93" w:rsidRDefault="00C3320C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</w:t>
      </w:r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asa di Livia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–</w:t>
      </w:r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="00AE278F"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23 persone</w:t>
      </w:r>
    </w:p>
    <w:p w14:paraId="08A9EE67" w14:textId="04F3AC36" w:rsidR="00AE278F" w:rsidRPr="00DA2B93" w:rsidRDefault="00AE278F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Aula Isiaca</w:t>
      </w:r>
      <w:r w:rsidR="00C332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con </w:t>
      </w: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Loggia Mattei –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15 persone</w:t>
      </w:r>
    </w:p>
    <w:p w14:paraId="7A2B9D16" w14:textId="77777777" w:rsidR="00AE278F" w:rsidRPr="00DA2B93" w:rsidRDefault="00AE278F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Domus Tiberiana – sale museali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8 persone nella prima sala,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10 nelle altre</w:t>
      </w:r>
    </w:p>
    <w:p w14:paraId="7636539E" w14:textId="77777777" w:rsidR="00AE278F" w:rsidRPr="00DA2B93" w:rsidRDefault="00AE278F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Santa Maria Antiqua –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60 persone,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10 persone nelle due cappelle laterali</w:t>
      </w:r>
    </w:p>
    <w:p w14:paraId="1D32D3B4" w14:textId="77777777" w:rsidR="00AE278F" w:rsidRPr="00DA2B93" w:rsidRDefault="00AE278F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Tempio di Romolo –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30 persone, in presenza di mostre temporanee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20 persone</w:t>
      </w:r>
    </w:p>
    <w:p w14:paraId="41F06B3F" w14:textId="77777777" w:rsidR="00AE278F" w:rsidRPr="00DA2B93" w:rsidRDefault="00AE278F" w:rsidP="00AE278F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Curia Iulia – </w:t>
      </w:r>
      <w:proofErr w:type="spellStart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max</w:t>
      </w:r>
      <w:proofErr w:type="spellEnd"/>
      <w:r w:rsidRPr="00DA2B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150 persone</w:t>
      </w:r>
    </w:p>
    <w:p w14:paraId="3F4F14F9" w14:textId="77777777" w:rsidR="00AE278F" w:rsidRPr="00DA2B93" w:rsidRDefault="00AE278F" w:rsidP="00AE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88C4EFB" w14:textId="77777777" w:rsidR="00AE278F" w:rsidRPr="00DA2B93" w:rsidRDefault="00AE278F" w:rsidP="0015490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AE278F" w:rsidRPr="00DA2B9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9ED4" w14:textId="77777777" w:rsidR="00D579B2" w:rsidRDefault="00D579B2" w:rsidP="00647512">
      <w:pPr>
        <w:spacing w:after="0" w:line="240" w:lineRule="auto"/>
      </w:pPr>
      <w:r>
        <w:separator/>
      </w:r>
    </w:p>
  </w:endnote>
  <w:endnote w:type="continuationSeparator" w:id="0">
    <w:p w14:paraId="2E9CFE7A" w14:textId="77777777" w:rsidR="00D579B2" w:rsidRDefault="00D579B2" w:rsidP="0064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Gotham Book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399228"/>
      <w:docPartObj>
        <w:docPartGallery w:val="Page Numbers (Bottom of Page)"/>
        <w:docPartUnique/>
      </w:docPartObj>
    </w:sdtPr>
    <w:sdtEndPr/>
    <w:sdtContent>
      <w:p w14:paraId="19BCEAC3" w14:textId="1DE085DE" w:rsidR="00DA2B93" w:rsidRDefault="00DA2B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B2">
          <w:rPr>
            <w:noProof/>
          </w:rPr>
          <w:t>1</w:t>
        </w:r>
        <w:r>
          <w:fldChar w:fldCharType="end"/>
        </w:r>
      </w:p>
    </w:sdtContent>
  </w:sdt>
  <w:p w14:paraId="656D70B2" w14:textId="77777777" w:rsidR="00DA2B93" w:rsidRDefault="00DA2B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4601" w14:textId="77777777" w:rsidR="00D579B2" w:rsidRDefault="00D579B2" w:rsidP="00647512">
      <w:pPr>
        <w:spacing w:after="0" w:line="240" w:lineRule="auto"/>
      </w:pPr>
      <w:r>
        <w:separator/>
      </w:r>
    </w:p>
  </w:footnote>
  <w:footnote w:type="continuationSeparator" w:id="0">
    <w:p w14:paraId="23729E22" w14:textId="77777777" w:rsidR="00D579B2" w:rsidRDefault="00D579B2" w:rsidP="0064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EC78" w14:textId="21B713B8" w:rsidR="00F625A6" w:rsidRDefault="00825B6F" w:rsidP="00825B6F">
    <w:pPr>
      <w:pStyle w:val="Intestazione"/>
    </w:pPr>
    <w:r>
      <w:rPr>
        <w:noProof/>
        <w:lang w:eastAsia="it-IT"/>
      </w:rPr>
      <w:drawing>
        <wp:inline distT="0" distB="0" distL="0" distR="0" wp14:anchorId="5691CD11" wp14:editId="596F665E">
          <wp:extent cx="1926590" cy="6032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92D348" w14:textId="77777777" w:rsidR="00F625A6" w:rsidRDefault="00F625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C01"/>
    <w:multiLevelType w:val="hybridMultilevel"/>
    <w:tmpl w:val="4B7C4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5A3"/>
    <w:multiLevelType w:val="hybridMultilevel"/>
    <w:tmpl w:val="01E862F6"/>
    <w:lvl w:ilvl="0" w:tplc="16006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5D58"/>
    <w:multiLevelType w:val="hybridMultilevel"/>
    <w:tmpl w:val="9E303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05F"/>
    <w:multiLevelType w:val="hybridMultilevel"/>
    <w:tmpl w:val="C056573C"/>
    <w:lvl w:ilvl="0" w:tplc="F0AA6F3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1DB4ED68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2B5A37"/>
    <w:multiLevelType w:val="hybridMultilevel"/>
    <w:tmpl w:val="8F08AB64"/>
    <w:lvl w:ilvl="0" w:tplc="FBF8E47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17E6A"/>
    <w:multiLevelType w:val="multilevel"/>
    <w:tmpl w:val="DD6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C5EC3"/>
    <w:multiLevelType w:val="hybridMultilevel"/>
    <w:tmpl w:val="79F06A26"/>
    <w:lvl w:ilvl="0" w:tplc="E76CA3C0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9711424"/>
    <w:multiLevelType w:val="hybridMultilevel"/>
    <w:tmpl w:val="0C4AF40E"/>
    <w:lvl w:ilvl="0" w:tplc="FFFFFFFF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541AE"/>
    <w:multiLevelType w:val="hybridMultilevel"/>
    <w:tmpl w:val="C056573C"/>
    <w:lvl w:ilvl="0" w:tplc="F0AA6F3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1DB4ED68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615084"/>
    <w:multiLevelType w:val="hybridMultilevel"/>
    <w:tmpl w:val="C802A9A0"/>
    <w:lvl w:ilvl="0" w:tplc="8C68D61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56B71"/>
    <w:multiLevelType w:val="hybridMultilevel"/>
    <w:tmpl w:val="616CE7D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00017">
      <w:start w:val="1"/>
      <w:numFmt w:val="lowerLetter"/>
      <w:lvlText w:val="%2)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C5530F1"/>
    <w:multiLevelType w:val="hybridMultilevel"/>
    <w:tmpl w:val="C056573C"/>
    <w:lvl w:ilvl="0" w:tplc="F0AA6F3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1DB4ED68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AA244B"/>
    <w:multiLevelType w:val="hybridMultilevel"/>
    <w:tmpl w:val="AE764F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1A9"/>
    <w:multiLevelType w:val="hybridMultilevel"/>
    <w:tmpl w:val="C056573C"/>
    <w:lvl w:ilvl="0" w:tplc="F0AA6F3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1DB4ED68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76C2400"/>
    <w:multiLevelType w:val="hybridMultilevel"/>
    <w:tmpl w:val="B3E25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74607"/>
    <w:multiLevelType w:val="multilevel"/>
    <w:tmpl w:val="92C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F37D3"/>
    <w:multiLevelType w:val="hybridMultilevel"/>
    <w:tmpl w:val="D77A1404"/>
    <w:lvl w:ilvl="0" w:tplc="2F9AABA0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763B3"/>
    <w:multiLevelType w:val="hybridMultilevel"/>
    <w:tmpl w:val="9F808DD4"/>
    <w:lvl w:ilvl="0" w:tplc="BD8AFAF2">
      <w:start w:val="4"/>
      <w:numFmt w:val="bullet"/>
      <w:lvlText w:val="-"/>
      <w:lvlJc w:val="left"/>
      <w:pPr>
        <w:ind w:left="77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 w15:restartNumberingAfterBreak="0">
    <w:nsid w:val="6A5938E0"/>
    <w:multiLevelType w:val="hybridMultilevel"/>
    <w:tmpl w:val="7E12F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70E3"/>
    <w:multiLevelType w:val="hybridMultilevel"/>
    <w:tmpl w:val="33D84F74"/>
    <w:lvl w:ilvl="0" w:tplc="EB220E62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A15D6"/>
    <w:multiLevelType w:val="hybridMultilevel"/>
    <w:tmpl w:val="A11ADA4E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B3983"/>
    <w:multiLevelType w:val="hybridMultilevel"/>
    <w:tmpl w:val="C056573C"/>
    <w:lvl w:ilvl="0" w:tplc="F0AA6F3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1DB4ED68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F6357F3"/>
    <w:multiLevelType w:val="hybridMultilevel"/>
    <w:tmpl w:val="5E9AB75A"/>
    <w:lvl w:ilvl="0" w:tplc="8DD81D94">
      <w:start w:val="1"/>
      <w:numFmt w:val="lowerLetter"/>
      <w:lvlText w:val="%1."/>
      <w:lvlJc w:val="left"/>
      <w:pPr>
        <w:ind w:left="720" w:hanging="360"/>
      </w:pPr>
      <w:rPr>
        <w:rFonts w:ascii="Helvetica" w:eastAsia="Times New Roman" w:hAnsi="Helvetica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9"/>
  </w:num>
  <w:num w:numId="7">
    <w:abstractNumId w:val="7"/>
  </w:num>
  <w:num w:numId="8">
    <w:abstractNumId w:val="0"/>
  </w:num>
  <w:num w:numId="9">
    <w:abstractNumId w:val="2"/>
  </w:num>
  <w:num w:numId="10">
    <w:abstractNumId w:val="14"/>
  </w:num>
  <w:num w:numId="11">
    <w:abstractNumId w:val="22"/>
  </w:num>
  <w:num w:numId="12">
    <w:abstractNumId w:val="16"/>
  </w:num>
  <w:num w:numId="13">
    <w:abstractNumId w:val="8"/>
  </w:num>
  <w:num w:numId="14">
    <w:abstractNumId w:val="21"/>
  </w:num>
  <w:num w:numId="15">
    <w:abstractNumId w:val="3"/>
  </w:num>
  <w:num w:numId="16">
    <w:abstractNumId w:val="13"/>
  </w:num>
  <w:num w:numId="17">
    <w:abstractNumId w:val="6"/>
  </w:num>
  <w:num w:numId="18">
    <w:abstractNumId w:val="18"/>
  </w:num>
  <w:num w:numId="19">
    <w:abstractNumId w:val="1"/>
  </w:num>
  <w:num w:numId="20">
    <w:abstractNumId w:val="10"/>
  </w:num>
  <w:num w:numId="21">
    <w:abstractNumId w:val="12"/>
  </w:num>
  <w:num w:numId="22">
    <w:abstractNumId w:val="20"/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BD"/>
    <w:rsid w:val="00003FDD"/>
    <w:rsid w:val="0003285B"/>
    <w:rsid w:val="00040235"/>
    <w:rsid w:val="0005699F"/>
    <w:rsid w:val="00061336"/>
    <w:rsid w:val="00065ECB"/>
    <w:rsid w:val="000A5766"/>
    <w:rsid w:val="000E0717"/>
    <w:rsid w:val="000F1695"/>
    <w:rsid w:val="000F3ED1"/>
    <w:rsid w:val="000F7ACA"/>
    <w:rsid w:val="00114536"/>
    <w:rsid w:val="00133EC2"/>
    <w:rsid w:val="00152D32"/>
    <w:rsid w:val="00154902"/>
    <w:rsid w:val="0016017C"/>
    <w:rsid w:val="00172177"/>
    <w:rsid w:val="00190A50"/>
    <w:rsid w:val="001A16A7"/>
    <w:rsid w:val="001B12FA"/>
    <w:rsid w:val="001B2C48"/>
    <w:rsid w:val="001C3086"/>
    <w:rsid w:val="001C60F9"/>
    <w:rsid w:val="001D33E3"/>
    <w:rsid w:val="001F5E44"/>
    <w:rsid w:val="001F7605"/>
    <w:rsid w:val="00214D8C"/>
    <w:rsid w:val="00232DA3"/>
    <w:rsid w:val="00235FAB"/>
    <w:rsid w:val="002408D6"/>
    <w:rsid w:val="00242BFD"/>
    <w:rsid w:val="002435E5"/>
    <w:rsid w:val="00250445"/>
    <w:rsid w:val="00251B66"/>
    <w:rsid w:val="00284E27"/>
    <w:rsid w:val="002A1C48"/>
    <w:rsid w:val="002B5835"/>
    <w:rsid w:val="002C205A"/>
    <w:rsid w:val="002D15BC"/>
    <w:rsid w:val="002D636C"/>
    <w:rsid w:val="002D6C3E"/>
    <w:rsid w:val="002E0B99"/>
    <w:rsid w:val="002E441D"/>
    <w:rsid w:val="002F1794"/>
    <w:rsid w:val="002F55CA"/>
    <w:rsid w:val="00310F0E"/>
    <w:rsid w:val="00320D15"/>
    <w:rsid w:val="003316C3"/>
    <w:rsid w:val="00332CA6"/>
    <w:rsid w:val="00366AF9"/>
    <w:rsid w:val="00373033"/>
    <w:rsid w:val="00394849"/>
    <w:rsid w:val="003A44D8"/>
    <w:rsid w:val="003A77C6"/>
    <w:rsid w:val="003A7BBE"/>
    <w:rsid w:val="003B221D"/>
    <w:rsid w:val="003C44EA"/>
    <w:rsid w:val="003D1355"/>
    <w:rsid w:val="003D469A"/>
    <w:rsid w:val="00402628"/>
    <w:rsid w:val="0041530F"/>
    <w:rsid w:val="00420FD2"/>
    <w:rsid w:val="004304AA"/>
    <w:rsid w:val="0043432D"/>
    <w:rsid w:val="00470A71"/>
    <w:rsid w:val="0047322F"/>
    <w:rsid w:val="00475312"/>
    <w:rsid w:val="00495CAA"/>
    <w:rsid w:val="004A3491"/>
    <w:rsid w:val="004A3CBD"/>
    <w:rsid w:val="004B1057"/>
    <w:rsid w:val="004B14A7"/>
    <w:rsid w:val="004D01AA"/>
    <w:rsid w:val="004D0801"/>
    <w:rsid w:val="00505646"/>
    <w:rsid w:val="00512A61"/>
    <w:rsid w:val="00512AD6"/>
    <w:rsid w:val="00526D92"/>
    <w:rsid w:val="005301C2"/>
    <w:rsid w:val="00534BFC"/>
    <w:rsid w:val="00546FC3"/>
    <w:rsid w:val="0057289E"/>
    <w:rsid w:val="00584B74"/>
    <w:rsid w:val="00584F77"/>
    <w:rsid w:val="005A2412"/>
    <w:rsid w:val="005A3842"/>
    <w:rsid w:val="005B2D3D"/>
    <w:rsid w:val="005E0F20"/>
    <w:rsid w:val="005E246B"/>
    <w:rsid w:val="005E702C"/>
    <w:rsid w:val="005E7E00"/>
    <w:rsid w:val="005F0C16"/>
    <w:rsid w:val="005F4FCF"/>
    <w:rsid w:val="005F6DE4"/>
    <w:rsid w:val="00602DE6"/>
    <w:rsid w:val="00611E8F"/>
    <w:rsid w:val="0061514E"/>
    <w:rsid w:val="00632C80"/>
    <w:rsid w:val="00637B5C"/>
    <w:rsid w:val="0064061D"/>
    <w:rsid w:val="00642C5C"/>
    <w:rsid w:val="00644FF0"/>
    <w:rsid w:val="00647512"/>
    <w:rsid w:val="006504B6"/>
    <w:rsid w:val="00652F44"/>
    <w:rsid w:val="00654ED7"/>
    <w:rsid w:val="00672352"/>
    <w:rsid w:val="00672BAB"/>
    <w:rsid w:val="006811CF"/>
    <w:rsid w:val="006840E7"/>
    <w:rsid w:val="00697047"/>
    <w:rsid w:val="006B4212"/>
    <w:rsid w:val="006C1268"/>
    <w:rsid w:val="006C6D34"/>
    <w:rsid w:val="006E6AD7"/>
    <w:rsid w:val="006F75F5"/>
    <w:rsid w:val="007067D6"/>
    <w:rsid w:val="00707C07"/>
    <w:rsid w:val="00710370"/>
    <w:rsid w:val="007179B2"/>
    <w:rsid w:val="00726AF2"/>
    <w:rsid w:val="00734D1C"/>
    <w:rsid w:val="00740239"/>
    <w:rsid w:val="00742B25"/>
    <w:rsid w:val="00757580"/>
    <w:rsid w:val="007605D3"/>
    <w:rsid w:val="00773EB3"/>
    <w:rsid w:val="00775EAD"/>
    <w:rsid w:val="00794267"/>
    <w:rsid w:val="007C77DA"/>
    <w:rsid w:val="007D6D22"/>
    <w:rsid w:val="007E46FA"/>
    <w:rsid w:val="007E6A04"/>
    <w:rsid w:val="007F58EF"/>
    <w:rsid w:val="007F5E6D"/>
    <w:rsid w:val="007F6037"/>
    <w:rsid w:val="007F6307"/>
    <w:rsid w:val="007F7D5B"/>
    <w:rsid w:val="00803286"/>
    <w:rsid w:val="00811702"/>
    <w:rsid w:val="00825B6F"/>
    <w:rsid w:val="00840450"/>
    <w:rsid w:val="00841E93"/>
    <w:rsid w:val="00850FE6"/>
    <w:rsid w:val="0085285F"/>
    <w:rsid w:val="00864AE3"/>
    <w:rsid w:val="00870B7B"/>
    <w:rsid w:val="00871563"/>
    <w:rsid w:val="00875576"/>
    <w:rsid w:val="0089483E"/>
    <w:rsid w:val="008A1078"/>
    <w:rsid w:val="008A139F"/>
    <w:rsid w:val="008A2E90"/>
    <w:rsid w:val="008A3C0A"/>
    <w:rsid w:val="008C66C5"/>
    <w:rsid w:val="008D578A"/>
    <w:rsid w:val="008F4B80"/>
    <w:rsid w:val="008F739B"/>
    <w:rsid w:val="00920F48"/>
    <w:rsid w:val="009242ED"/>
    <w:rsid w:val="0096442F"/>
    <w:rsid w:val="00982CB8"/>
    <w:rsid w:val="009B44D8"/>
    <w:rsid w:val="009C194A"/>
    <w:rsid w:val="009D3B8D"/>
    <w:rsid w:val="009E5489"/>
    <w:rsid w:val="009F17D5"/>
    <w:rsid w:val="009F1E1B"/>
    <w:rsid w:val="00A42112"/>
    <w:rsid w:val="00A4659C"/>
    <w:rsid w:val="00A55985"/>
    <w:rsid w:val="00A66157"/>
    <w:rsid w:val="00A6617A"/>
    <w:rsid w:val="00A76E8C"/>
    <w:rsid w:val="00A86FC9"/>
    <w:rsid w:val="00A90F73"/>
    <w:rsid w:val="00AA3A20"/>
    <w:rsid w:val="00AA4AD4"/>
    <w:rsid w:val="00AA6D36"/>
    <w:rsid w:val="00AA77C2"/>
    <w:rsid w:val="00AB0137"/>
    <w:rsid w:val="00AD66A4"/>
    <w:rsid w:val="00AE278F"/>
    <w:rsid w:val="00AE2E11"/>
    <w:rsid w:val="00AF3A7F"/>
    <w:rsid w:val="00B005D3"/>
    <w:rsid w:val="00B05AF0"/>
    <w:rsid w:val="00B14F2E"/>
    <w:rsid w:val="00B16E83"/>
    <w:rsid w:val="00B245C8"/>
    <w:rsid w:val="00B30364"/>
    <w:rsid w:val="00B3678C"/>
    <w:rsid w:val="00B3739A"/>
    <w:rsid w:val="00B72BA7"/>
    <w:rsid w:val="00BB1BE3"/>
    <w:rsid w:val="00BB608D"/>
    <w:rsid w:val="00BD2DBE"/>
    <w:rsid w:val="00BE4B54"/>
    <w:rsid w:val="00BF02C7"/>
    <w:rsid w:val="00BF044F"/>
    <w:rsid w:val="00BF2432"/>
    <w:rsid w:val="00C3320C"/>
    <w:rsid w:val="00C5428C"/>
    <w:rsid w:val="00C6001F"/>
    <w:rsid w:val="00C61B51"/>
    <w:rsid w:val="00C71000"/>
    <w:rsid w:val="00C742D6"/>
    <w:rsid w:val="00C80CBB"/>
    <w:rsid w:val="00C81034"/>
    <w:rsid w:val="00C91D66"/>
    <w:rsid w:val="00CB2C6D"/>
    <w:rsid w:val="00CC67B8"/>
    <w:rsid w:val="00CE082E"/>
    <w:rsid w:val="00D13D73"/>
    <w:rsid w:val="00D41AC8"/>
    <w:rsid w:val="00D43D09"/>
    <w:rsid w:val="00D5032E"/>
    <w:rsid w:val="00D54F53"/>
    <w:rsid w:val="00D579B2"/>
    <w:rsid w:val="00D77A20"/>
    <w:rsid w:val="00D91EAF"/>
    <w:rsid w:val="00DA2B93"/>
    <w:rsid w:val="00DA33B8"/>
    <w:rsid w:val="00DA5152"/>
    <w:rsid w:val="00DA7FD2"/>
    <w:rsid w:val="00DB317C"/>
    <w:rsid w:val="00DC0038"/>
    <w:rsid w:val="00DC571A"/>
    <w:rsid w:val="00DC61AB"/>
    <w:rsid w:val="00DD1FB4"/>
    <w:rsid w:val="00DD2FDE"/>
    <w:rsid w:val="00DE3666"/>
    <w:rsid w:val="00DE622B"/>
    <w:rsid w:val="00E0755E"/>
    <w:rsid w:val="00E13330"/>
    <w:rsid w:val="00E171BF"/>
    <w:rsid w:val="00E17FE7"/>
    <w:rsid w:val="00E31596"/>
    <w:rsid w:val="00E57122"/>
    <w:rsid w:val="00E65153"/>
    <w:rsid w:val="00E6647F"/>
    <w:rsid w:val="00E85FF4"/>
    <w:rsid w:val="00E9729D"/>
    <w:rsid w:val="00E97F72"/>
    <w:rsid w:val="00EA217A"/>
    <w:rsid w:val="00EB1CC0"/>
    <w:rsid w:val="00EB5F34"/>
    <w:rsid w:val="00EC7D2F"/>
    <w:rsid w:val="00ED558F"/>
    <w:rsid w:val="00ED67E8"/>
    <w:rsid w:val="00EE284D"/>
    <w:rsid w:val="00EE57F8"/>
    <w:rsid w:val="00EF067F"/>
    <w:rsid w:val="00EF40E5"/>
    <w:rsid w:val="00F255A9"/>
    <w:rsid w:val="00F419B8"/>
    <w:rsid w:val="00F50C08"/>
    <w:rsid w:val="00F606B0"/>
    <w:rsid w:val="00F625A6"/>
    <w:rsid w:val="00F64552"/>
    <w:rsid w:val="00F6580A"/>
    <w:rsid w:val="00F72878"/>
    <w:rsid w:val="00F76DDB"/>
    <w:rsid w:val="00F77CB2"/>
    <w:rsid w:val="00F812AB"/>
    <w:rsid w:val="00F81DC3"/>
    <w:rsid w:val="00FA3D9D"/>
    <w:rsid w:val="00FA6CD7"/>
    <w:rsid w:val="00FD6EDA"/>
    <w:rsid w:val="00FE3B95"/>
    <w:rsid w:val="00FE529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597BB"/>
  <w15:docId w15:val="{E7FF6FC6-9CB0-4486-8FF3-8689D9A3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97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4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3CB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3CBD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DE366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E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9729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704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s1">
    <w:name w:val="s1"/>
    <w:basedOn w:val="Carpredefinitoparagrafo"/>
    <w:rsid w:val="00697047"/>
  </w:style>
  <w:style w:type="paragraph" w:customStyle="1" w:styleId="p1">
    <w:name w:val="p1"/>
    <w:basedOn w:val="Normale"/>
    <w:rsid w:val="002C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E5489"/>
  </w:style>
  <w:style w:type="table" w:styleId="Grigliatabella">
    <w:name w:val="Table Grid"/>
    <w:basedOn w:val="Tabellanormale"/>
    <w:uiPriority w:val="59"/>
    <w:rsid w:val="009E54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BB6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B608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3A77C6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kern w:val="0"/>
      <w:sz w:val="24"/>
      <w:szCs w:val="24"/>
    </w:rPr>
  </w:style>
  <w:style w:type="character" w:customStyle="1" w:styleId="A0">
    <w:name w:val="A0"/>
    <w:uiPriority w:val="99"/>
    <w:rsid w:val="003A77C6"/>
    <w:rPr>
      <w:rFonts w:cs="Gotham Book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47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512"/>
  </w:style>
  <w:style w:type="paragraph" w:styleId="Pidipagina">
    <w:name w:val="footer"/>
    <w:basedOn w:val="Normale"/>
    <w:link w:val="PidipaginaCarattere"/>
    <w:uiPriority w:val="99"/>
    <w:unhideWhenUsed/>
    <w:rsid w:val="00647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51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4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5285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B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B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B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B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B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283">
          <w:marLeft w:val="0"/>
          <w:marRight w:val="0"/>
          <w:marTop w:val="0"/>
          <w:marBottom w:val="450"/>
          <w:divBdr>
            <w:top w:val="single" w:sz="6" w:space="23" w:color="E4E4E4"/>
            <w:left w:val="single" w:sz="6" w:space="23" w:color="E4E4E4"/>
            <w:bottom w:val="single" w:sz="6" w:space="23" w:color="E4E4E4"/>
            <w:right w:val="single" w:sz="6" w:space="23" w:color="E4E4E4"/>
          </w:divBdr>
          <w:divsChild>
            <w:div w:id="840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830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4453">
          <w:marLeft w:val="0"/>
          <w:marRight w:val="0"/>
          <w:marTop w:val="0"/>
          <w:marBottom w:val="450"/>
          <w:divBdr>
            <w:top w:val="single" w:sz="6" w:space="23" w:color="E4E4E4"/>
            <w:left w:val="single" w:sz="6" w:space="23" w:color="E4E4E4"/>
            <w:bottom w:val="single" w:sz="6" w:space="23" w:color="E4E4E4"/>
            <w:right w:val="single" w:sz="6" w:space="23" w:color="E4E4E4"/>
          </w:divBdr>
        </w:div>
      </w:divsChild>
    </w:div>
    <w:div w:id="1844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losse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732fe9-f8c4-4c5f-9dc2-384ca695fe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734D916CAF46B945FC475C0D2120" ma:contentTypeVersion="9" ma:contentTypeDescription="Create a new document." ma:contentTypeScope="" ma:versionID="4ee41e127a8630057f66614959d199b2">
  <xsd:schema xmlns:xsd="http://www.w3.org/2001/XMLSchema" xmlns:xs="http://www.w3.org/2001/XMLSchema" xmlns:p="http://schemas.microsoft.com/office/2006/metadata/properties" xmlns:ns3="ff732fe9-f8c4-4c5f-9dc2-384ca695fe01" targetNamespace="http://schemas.microsoft.com/office/2006/metadata/properties" ma:root="true" ma:fieldsID="2896cef2d94d29856a55abe2a51bcb0b" ns3:_="">
    <xsd:import namespace="ff732fe9-f8c4-4c5f-9dc2-384ca695f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2fe9-f8c4-4c5f-9dc2-384ca695f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12D0-348D-42BF-AB90-60EB4C4E5EC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ff732fe9-f8c4-4c5f-9dc2-384ca695fe0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46A47A-A30A-409F-B5B0-6E279C254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6F32C-A763-4005-BCA5-1170335D7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2fe9-f8c4-4c5f-9dc2-384ca695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CD158-FBD6-4D7E-AF0E-136DA8F9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Gratteri</dc:creator>
  <cp:keywords/>
  <dc:description/>
  <cp:lastModifiedBy>Fortuna Daniele</cp:lastModifiedBy>
  <cp:revision>42</cp:revision>
  <dcterms:created xsi:type="dcterms:W3CDTF">2024-03-07T12:08:00Z</dcterms:created>
  <dcterms:modified xsi:type="dcterms:W3CDTF">2024-04-30T13:20:00Z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0x010100885B734D916CAF46B945FC475C0D2120</vt:lpwstr>
  </property>
</Properties>
</file>