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C5DC8" w14:textId="77777777" w:rsidR="00071AB7" w:rsidRDefault="00071AB7" w:rsidP="00071AB7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61CE42AD" w14:textId="77777777" w:rsidR="009B689A" w:rsidRPr="00CE6B0F" w:rsidRDefault="00784563" w:rsidP="00C232C6">
      <w:pPr>
        <w:jc w:val="center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IL PARCO ARCHEOLOGICO DEL COLOSSEO IN TUNISIA: </w:t>
      </w:r>
    </w:p>
    <w:p w14:paraId="0CA66268" w14:textId="4E343FC7" w:rsidR="00C232C6" w:rsidRPr="00CE6B0F" w:rsidRDefault="00784563" w:rsidP="00CE6B0F">
      <w:pPr>
        <w:jc w:val="center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UFFICIALMENTE AVVIATA LA COLLABORAZIONE ISTITUZIONALE </w:t>
      </w:r>
      <w:r w:rsidR="00CE6B0F"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br/>
      </w:r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PER LA CONSERVAZIONE E VALORIZZAZIONE </w:t>
      </w:r>
      <w:r w:rsidR="00CE6B0F"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br/>
      </w:r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DELLA CITT</w:t>
      </w:r>
      <w:r w:rsidR="00CE6B0F"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À </w:t>
      </w:r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DI EL JEM (L’ANTICA </w:t>
      </w:r>
      <w:r w:rsidRPr="00CE6B0F">
        <w:rPr>
          <w:rFonts w:ascii="Times New Roman" w:hAnsi="Times New Roman" w:cs="Times New Roman"/>
          <w:b/>
          <w:i/>
          <w:color w:val="242424"/>
          <w:sz w:val="24"/>
          <w:szCs w:val="24"/>
          <w:shd w:val="clear" w:color="auto" w:fill="FFFFFF"/>
        </w:rPr>
        <w:t>THYSDRUS</w:t>
      </w:r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)</w:t>
      </w:r>
    </w:p>
    <w:p w14:paraId="02FEEFD3" w14:textId="77777777" w:rsidR="00CE6B0F" w:rsidRDefault="00CE6B0F" w:rsidP="00CE6B0F">
      <w:pPr>
        <w:jc w:val="center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4DB79894" w14:textId="5C6F1109" w:rsidR="007D5A5E" w:rsidRDefault="009B689A" w:rsidP="00784563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Roma, 4 aprile 2025</w:t>
      </w:r>
    </w:p>
    <w:p w14:paraId="694D37BD" w14:textId="42AB383A" w:rsidR="007D5A5E" w:rsidRPr="007C4B68" w:rsidRDefault="00CE6B0F" w:rsidP="007D5A5E">
      <w:pPr>
        <w:jc w:val="both"/>
        <w:rPr>
          <w:rFonts w:ascii="Times New Roman" w:hAnsi="Times New Roman" w:cs="Times New Roman"/>
          <w:sz w:val="24"/>
          <w:szCs w:val="24"/>
        </w:rPr>
      </w:pPr>
      <w:r w:rsidRPr="00CE6B0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È</w:t>
      </w:r>
      <w:r w:rsidR="00784563"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iniziata la missione del Parco archeologico del Colosseo a </w:t>
      </w:r>
      <w:r w:rsidR="00784563"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El </w:t>
      </w:r>
      <w:proofErr w:type="spellStart"/>
      <w:r w:rsidR="00784563"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Jem</w:t>
      </w:r>
      <w:proofErr w:type="spellEnd"/>
      <w:r w:rsidR="00784563"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l'antica città di </w:t>
      </w:r>
      <w:proofErr w:type="spellStart"/>
      <w:r w:rsidR="00784563" w:rsidRPr="007C4B68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>Thysdrus</w:t>
      </w:r>
      <w:proofErr w:type="spellEnd"/>
      <w:r w:rsidR="00784563"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in Tunisia</w:t>
      </w:r>
      <w:r w:rsidR="007D5A5E"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costruita, </w:t>
      </w:r>
      <w:r w:rsidR="007D5A5E" w:rsidRPr="007D5A5E">
        <w:rPr>
          <w:rFonts w:ascii="Times New Roman" w:hAnsi="Times New Roman" w:cs="Times New Roman"/>
          <w:sz w:val="24"/>
          <w:szCs w:val="24"/>
        </w:rPr>
        <w:t>come molti altri insediamenti </w:t>
      </w:r>
      <w:hyperlink r:id="rId6" w:tooltip="Storia romana" w:history="1">
        <w:r w:rsidR="007D5A5E" w:rsidRPr="007D5A5E">
          <w:rPr>
            <w:rStyle w:val="Collegamentoipertestuale"/>
            <w:rFonts w:ascii="Times New Roman" w:hAnsi="Times New Roman"/>
            <w:color w:val="auto"/>
            <w:sz w:val="24"/>
            <w:szCs w:val="24"/>
            <w:u w:val="none"/>
          </w:rPr>
          <w:t>romani</w:t>
        </w:r>
      </w:hyperlink>
      <w:r w:rsidR="007D5A5E" w:rsidRPr="007D5A5E">
        <w:rPr>
          <w:rFonts w:ascii="Times New Roman" w:hAnsi="Times New Roman" w:cs="Times New Roman"/>
          <w:sz w:val="24"/>
          <w:szCs w:val="24"/>
        </w:rPr>
        <w:t> in Tunisia, al posto di precedenti centri </w:t>
      </w:r>
      <w:hyperlink r:id="rId7" w:tooltip="Cartagine" w:history="1">
        <w:r w:rsidR="007D5A5E" w:rsidRPr="007D5A5E">
          <w:rPr>
            <w:rStyle w:val="Collegamentoipertestuale"/>
            <w:rFonts w:ascii="Times New Roman" w:hAnsi="Times New Roman"/>
            <w:color w:val="auto"/>
            <w:sz w:val="24"/>
            <w:szCs w:val="24"/>
            <w:u w:val="none"/>
          </w:rPr>
          <w:t>punici</w:t>
        </w:r>
      </w:hyperlink>
      <w:r w:rsidR="007D5A5E" w:rsidRPr="007D5A5E">
        <w:rPr>
          <w:rFonts w:ascii="Times New Roman" w:hAnsi="Times New Roman" w:cs="Times New Roman"/>
          <w:sz w:val="24"/>
          <w:szCs w:val="24"/>
        </w:rPr>
        <w:t>, famosa in tutto il mondo per le rovine dell'</w:t>
      </w:r>
      <w:hyperlink r:id="rId8" w:tooltip="Anfiteatro" w:history="1">
        <w:r w:rsidR="007D5A5E" w:rsidRPr="007D5A5E">
          <w:rPr>
            <w:rStyle w:val="Collegamentoipertestuale"/>
            <w:rFonts w:ascii="Times New Roman" w:hAnsi="Times New Roman"/>
            <w:color w:val="auto"/>
            <w:sz w:val="24"/>
            <w:szCs w:val="24"/>
            <w:u w:val="none"/>
          </w:rPr>
          <w:t>anfiteatro</w:t>
        </w:r>
      </w:hyperlink>
      <w:r w:rsidR="007D5A5E" w:rsidRPr="007D5A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5A5E" w:rsidRPr="007D5A5E">
        <w:rPr>
          <w:rFonts w:ascii="Times New Roman" w:hAnsi="Times New Roman" w:cs="Times New Roman"/>
          <w:sz w:val="24"/>
          <w:szCs w:val="24"/>
        </w:rPr>
        <w:t xml:space="preserve">oltre che per le numerose </w:t>
      </w:r>
      <w:r w:rsidR="007C4B68">
        <w:rPr>
          <w:rFonts w:ascii="Times New Roman" w:hAnsi="Times New Roman" w:cs="Times New Roman"/>
          <w:sz w:val="24"/>
          <w:szCs w:val="24"/>
        </w:rPr>
        <w:t>abitazioni</w:t>
      </w:r>
      <w:r w:rsidR="007D5A5E" w:rsidRPr="007D5A5E">
        <w:rPr>
          <w:rFonts w:ascii="Times New Roman" w:hAnsi="Times New Roman" w:cs="Times New Roman"/>
          <w:sz w:val="24"/>
          <w:szCs w:val="24"/>
        </w:rPr>
        <w:t xml:space="preserve"> e </w:t>
      </w:r>
      <w:r w:rsidR="007C4B68">
        <w:rPr>
          <w:rFonts w:ascii="Times New Roman" w:hAnsi="Times New Roman" w:cs="Times New Roman"/>
          <w:sz w:val="24"/>
          <w:szCs w:val="24"/>
        </w:rPr>
        <w:t>ville</w:t>
      </w:r>
      <w:r w:rsidR="007D5A5E" w:rsidRPr="007D5A5E">
        <w:rPr>
          <w:rFonts w:ascii="Times New Roman" w:hAnsi="Times New Roman" w:cs="Times New Roman"/>
          <w:sz w:val="24"/>
          <w:szCs w:val="24"/>
        </w:rPr>
        <w:t xml:space="preserve"> decorate da magnifi</w:t>
      </w:r>
      <w:r w:rsidR="007C4B68">
        <w:rPr>
          <w:rFonts w:ascii="Times New Roman" w:hAnsi="Times New Roman" w:cs="Times New Roman"/>
          <w:sz w:val="24"/>
          <w:szCs w:val="24"/>
        </w:rPr>
        <w:t>ci</w:t>
      </w:r>
      <w:r w:rsidR="007D5A5E" w:rsidRPr="007D5A5E">
        <w:rPr>
          <w:rFonts w:ascii="Times New Roman" w:hAnsi="Times New Roman" w:cs="Times New Roman"/>
          <w:sz w:val="24"/>
          <w:szCs w:val="24"/>
        </w:rPr>
        <w:t xml:space="preserve"> mosaici policromi</w:t>
      </w:r>
      <w:r w:rsidR="007C4B68">
        <w:rPr>
          <w:rFonts w:ascii="Times New Roman" w:hAnsi="Times New Roman" w:cs="Times New Roman"/>
          <w:sz w:val="24"/>
          <w:szCs w:val="24"/>
        </w:rPr>
        <w:t xml:space="preserve">, </w:t>
      </w:r>
      <w:r w:rsidR="007C4B68" w:rsidRPr="007C4B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preziosi affreschi, giardini</w:t>
      </w:r>
      <w:r w:rsidR="007C4B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portici</w:t>
      </w:r>
      <w:r w:rsidR="007C4B68" w:rsidRPr="007C4B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colonn</w:t>
      </w:r>
      <w:r w:rsidR="007C4B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ati</w:t>
      </w:r>
      <w:r w:rsidR="007C4B68" w:rsidRPr="007C4B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D5BE417" w14:textId="47F02589" w:rsidR="00784563" w:rsidRPr="007D5A5E" w:rsidRDefault="00784563" w:rsidP="00784563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Nell'ambito dell'accordo di collaborazione con l'</w:t>
      </w:r>
      <w:proofErr w:type="spellStart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Institut</w:t>
      </w:r>
      <w:proofErr w:type="spellEnd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Nationale</w:t>
      </w:r>
      <w:proofErr w:type="spellEnd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d</w:t>
      </w:r>
      <w:r w:rsidR="00E95159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u</w:t>
      </w:r>
      <w:bookmarkStart w:id="0" w:name="_GoBack"/>
      <w:bookmarkEnd w:id="0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Patrimoine</w:t>
      </w:r>
      <w:proofErr w:type="spellEnd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 l'</w:t>
      </w:r>
      <w:proofErr w:type="spellStart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Agence</w:t>
      </w:r>
      <w:proofErr w:type="spellEnd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de Mise en </w:t>
      </w:r>
      <w:proofErr w:type="spellStart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Valeur</w:t>
      </w:r>
      <w:proofErr w:type="spellEnd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CE6B0F"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d</w:t>
      </w:r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u</w:t>
      </w:r>
      <w:proofErr w:type="spellEnd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Patrimoine</w:t>
      </w:r>
      <w:proofErr w:type="spellEnd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et de Promotion </w:t>
      </w:r>
      <w:proofErr w:type="spellStart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Culturelle</w:t>
      </w:r>
      <w:proofErr w:type="spellEnd"/>
      <w:r w:rsidRPr="00CE6B0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firmato </w:t>
      </w:r>
      <w:r w:rsidR="00CE6B0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nell’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aprile 2024, il Parco archeologico rappresentato dalle funzionarie Federica Rinaldi e Angelica </w:t>
      </w:r>
      <w:proofErr w:type="spellStart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Pujia</w:t>
      </w:r>
      <w:proofErr w:type="spellEnd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ha avviato la campagna di rilievo e documentazione grafica e fotografica dei mosaici del Museo e delle </w:t>
      </w:r>
      <w:r w:rsidRPr="00CE6B0F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>domus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di El </w:t>
      </w:r>
      <w:proofErr w:type="spellStart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Jem</w:t>
      </w:r>
      <w:proofErr w:type="spellEnd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in particolare della </w:t>
      </w:r>
      <w:proofErr w:type="spellStart"/>
      <w:r w:rsidRPr="00CE6B0F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>Sollertiana</w:t>
      </w:r>
      <w:proofErr w:type="spellEnd"/>
      <w:r w:rsidRPr="00CE6B0F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 xml:space="preserve"> Domus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della </w:t>
      </w:r>
      <w:r w:rsidRPr="00CE6B0F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>Domus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del Pavone e della </w:t>
      </w:r>
      <w:r w:rsidRPr="00CE6B0F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>Domus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dei Delfini con i topografi guidati da Pietro Gasparri. </w:t>
      </w:r>
    </w:p>
    <w:p w14:paraId="0B745355" w14:textId="77777777" w:rsidR="00784563" w:rsidRPr="007D5A5E" w:rsidRDefault="00784563" w:rsidP="00784563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Durante la permanenza sono stati condotti anche alcuni sopralluoghi presso l'anfiteatro di El </w:t>
      </w:r>
      <w:proofErr w:type="spellStart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Jem</w:t>
      </w:r>
      <w:proofErr w:type="spellEnd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per verificare le possibili attività di valorizzazione e accessibilità. </w:t>
      </w:r>
    </w:p>
    <w:p w14:paraId="5CE6107A" w14:textId="77777777" w:rsidR="00CE6B0F" w:rsidRDefault="00784563" w:rsidP="007D5A5E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Le funzionarie del Parco archeologico del Colosseo hanno potuto dialogare a lungo con i colleghi tunisini in particolare con </w:t>
      </w:r>
      <w:proofErr w:type="spellStart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Anis</w:t>
      </w:r>
      <w:proofErr w:type="spellEnd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CE6B0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Hajlaoui</w:t>
      </w:r>
      <w:proofErr w:type="spellEnd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ispettore generale</w:t>
      </w:r>
      <w:r w:rsidR="00CE6B0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e </w:t>
      </w:r>
      <w:proofErr w:type="spellStart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Rachid</w:t>
      </w:r>
      <w:proofErr w:type="spellEnd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CE6B0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Hamdi</w:t>
      </w:r>
      <w:proofErr w:type="spellEnd"/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 Hanno condiviso le modalità del lavoro</w:t>
      </w:r>
      <w:r w:rsidR="007C4B6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e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il coinvolgimento del personale locale per lo scambio di dati e informazioni.</w:t>
      </w:r>
    </w:p>
    <w:p w14:paraId="278E3CB3" w14:textId="16282616" w:rsidR="007D5A5E" w:rsidRPr="007C4B68" w:rsidRDefault="00784563" w:rsidP="007D5A5E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Questa prima fase si protrarrà fino a metà aprile e, dopo l'elaborazione dei dati topografici e del rilievo, sarà la volta degli interventi di manutenzione straordinaria delle superfici musive delle </w:t>
      </w:r>
      <w:r w:rsidRPr="00CE6B0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domus</w:t>
      </w:r>
      <w:r w:rsidRPr="007D5A5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prevista nei mesi di maggio e giugno. </w:t>
      </w:r>
    </w:p>
    <w:p w14:paraId="1CF02510" w14:textId="77777777" w:rsidR="007D5A5E" w:rsidRDefault="007D5A5E" w:rsidP="00784563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1B8A0277" w14:textId="03639165" w:rsidR="00784563" w:rsidRPr="00784563" w:rsidRDefault="00E95159" w:rsidP="0078456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84563" w:rsidRPr="00784563">
          <w:rPr>
            <w:rStyle w:val="Collegamentoipertestuale"/>
            <w:rFonts w:ascii="Times New Roman" w:hAnsi="Times New Roman"/>
            <w:sz w:val="24"/>
            <w:szCs w:val="24"/>
          </w:rPr>
          <w:t>Scarica il memorandum d’intesa</w:t>
        </w:r>
      </w:hyperlink>
    </w:p>
    <w:p w14:paraId="30F0C7F8" w14:textId="77777777" w:rsidR="00784563" w:rsidRDefault="00784563" w:rsidP="00C2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B140E0" w14:textId="54B7F9A3" w:rsidR="00C232C6" w:rsidRPr="00C232C6" w:rsidRDefault="00C232C6" w:rsidP="00C23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2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Ufficio relazioni con la Stampa</w:t>
      </w:r>
      <w:r w:rsidRPr="00C232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C12A991" w14:textId="77777777" w:rsidR="00C232C6" w:rsidRPr="00C232C6" w:rsidRDefault="00C232C6" w:rsidP="00C23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Federica Rinaldi | Astrid D’Eredità </w:t>
      </w:r>
    </w:p>
    <w:p w14:paraId="12FFF180" w14:textId="77777777" w:rsidR="00C232C6" w:rsidRPr="00C232C6" w:rsidRDefault="00C232C6" w:rsidP="00C23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+ 39 0669984443 </w:t>
      </w:r>
    </w:p>
    <w:p w14:paraId="7FE07C76" w14:textId="77777777" w:rsidR="00C232C6" w:rsidRPr="00C232C6" w:rsidRDefault="00E95159" w:rsidP="00C23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C232C6" w:rsidRPr="00C232C6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</w:rPr>
          <w:t>pa-colosseo.ufficiostampa@cultura.gov.it</w:t>
        </w:r>
      </w:hyperlink>
      <w:r w:rsidR="00C232C6" w:rsidRPr="00C23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13A736" w14:textId="3B37556D" w:rsidR="00C232C6" w:rsidRPr="00C232C6" w:rsidRDefault="00C232C6" w:rsidP="00C23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2C6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 w:rsidRPr="00C232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@parcocolosseo </w:t>
      </w:r>
    </w:p>
    <w:p w14:paraId="2702B5A2" w14:textId="77777777" w:rsidR="00C232C6" w:rsidRPr="00C232C6" w:rsidRDefault="00C232C6" w:rsidP="00C232C6">
      <w:pPr>
        <w:rPr>
          <w:rFonts w:eastAsia="Times New Roman" w:cs="Times New Roman"/>
          <w:sz w:val="24"/>
          <w:szCs w:val="24"/>
        </w:rPr>
      </w:pPr>
    </w:p>
    <w:p w14:paraId="42E2D380" w14:textId="77777777" w:rsidR="00C232C6" w:rsidRPr="00071AB7" w:rsidRDefault="00C232C6" w:rsidP="00071A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32C6" w:rsidRPr="00071AB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72E33" w14:textId="77777777" w:rsidR="00431B5E" w:rsidRDefault="00431B5E" w:rsidP="00C232C6">
      <w:pPr>
        <w:spacing w:after="0" w:line="240" w:lineRule="auto"/>
      </w:pPr>
      <w:r>
        <w:separator/>
      </w:r>
    </w:p>
  </w:endnote>
  <w:endnote w:type="continuationSeparator" w:id="0">
    <w:p w14:paraId="77065AC3" w14:textId="77777777" w:rsidR="00431B5E" w:rsidRDefault="00431B5E" w:rsidP="00C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A2047" w14:textId="77777777" w:rsidR="00431B5E" w:rsidRDefault="00431B5E" w:rsidP="00C232C6">
      <w:pPr>
        <w:spacing w:after="0" w:line="240" w:lineRule="auto"/>
      </w:pPr>
      <w:r>
        <w:separator/>
      </w:r>
    </w:p>
  </w:footnote>
  <w:footnote w:type="continuationSeparator" w:id="0">
    <w:p w14:paraId="3B71D42A" w14:textId="77777777" w:rsidR="00431B5E" w:rsidRDefault="00431B5E" w:rsidP="00C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BB209" w14:textId="545599D1" w:rsidR="00C232C6" w:rsidRPr="00C232C6" w:rsidRDefault="00C232C6" w:rsidP="00C232C6">
    <w:pPr>
      <w:pStyle w:val="Intestazione"/>
    </w:pPr>
    <w:r>
      <w:rPr>
        <w:noProof/>
      </w:rPr>
      <w:drawing>
        <wp:inline distT="0" distB="0" distL="0" distR="0" wp14:anchorId="72FABFF0" wp14:editId="18A2524D">
          <wp:extent cx="1577340" cy="464820"/>
          <wp:effectExtent l="0" t="0" r="381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56" r="5021" b="31855"/>
                  <a:stretch/>
                </pic:blipFill>
                <pic:spPr bwMode="auto">
                  <a:xfrm>
                    <a:off x="0" y="0"/>
                    <a:ext cx="1577340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75"/>
    <w:rsid w:val="00071AB7"/>
    <w:rsid w:val="00431B5E"/>
    <w:rsid w:val="0067195C"/>
    <w:rsid w:val="007363F4"/>
    <w:rsid w:val="00784563"/>
    <w:rsid w:val="007C4B68"/>
    <w:rsid w:val="007D5A5E"/>
    <w:rsid w:val="009B689A"/>
    <w:rsid w:val="00A314F3"/>
    <w:rsid w:val="00A525E5"/>
    <w:rsid w:val="00AC2D75"/>
    <w:rsid w:val="00B65F83"/>
    <w:rsid w:val="00BF35DB"/>
    <w:rsid w:val="00C232C6"/>
    <w:rsid w:val="00CB514E"/>
    <w:rsid w:val="00CD2797"/>
    <w:rsid w:val="00CE6B0F"/>
    <w:rsid w:val="00E544FD"/>
    <w:rsid w:val="00E95159"/>
    <w:rsid w:val="00F0625E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EDA2"/>
  <w15:chartTrackingRefBased/>
  <w15:docId w15:val="{4CBEB47C-815F-457E-AD3C-C51BEAA6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2C6"/>
  </w:style>
  <w:style w:type="paragraph" w:styleId="Pidipagina">
    <w:name w:val="footer"/>
    <w:basedOn w:val="Normale"/>
    <w:link w:val="PidipaginaCarattere"/>
    <w:uiPriority w:val="99"/>
    <w:unhideWhenUsed/>
    <w:rsid w:val="00C2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2C6"/>
  </w:style>
  <w:style w:type="character" w:styleId="Collegamentoipertestuale">
    <w:name w:val="Hyperlink"/>
    <w:basedOn w:val="Carpredefinitoparagrafo"/>
    <w:uiPriority w:val="99"/>
    <w:unhideWhenUsed/>
    <w:rsid w:val="00C232C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56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4563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D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Anfiteat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Cartag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Storia_roman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pa-colosseo.ufficiostampa@cultura.gov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losseo.it/sito/wp-content/uploads/2025/04/Protocollo-intesa-Tunisi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Rinaldi</dc:creator>
  <cp:keywords/>
  <dc:description/>
  <cp:lastModifiedBy>D'Eredità Astrid</cp:lastModifiedBy>
  <cp:revision>12</cp:revision>
  <dcterms:created xsi:type="dcterms:W3CDTF">2025-01-16T19:50:00Z</dcterms:created>
  <dcterms:modified xsi:type="dcterms:W3CDTF">2025-04-07T08:02:00Z</dcterms:modified>
</cp:coreProperties>
</file>